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1E67AFEE" w:rsidR="003A3F2D" w:rsidRPr="00015D38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015D38">
        <w:rPr>
          <w:lang w:val="en-US"/>
        </w:rPr>
        <w:t>3GPP TSG-RAN WG1 Meeting #9</w:t>
      </w:r>
      <w:r w:rsidR="00067B4C">
        <w:rPr>
          <w:lang w:val="en-US"/>
        </w:rPr>
        <w:t>8</w:t>
      </w:r>
      <w:r w:rsidRPr="00015D38">
        <w:rPr>
          <w:lang w:val="en-US"/>
        </w:rPr>
        <w:tab/>
      </w:r>
      <w:proofErr w:type="spellStart"/>
      <w:r w:rsidRPr="00015D38">
        <w:rPr>
          <w:sz w:val="32"/>
          <w:szCs w:val="32"/>
          <w:lang w:val="en-US"/>
        </w:rPr>
        <w:t>Tdoc</w:t>
      </w:r>
      <w:proofErr w:type="spellEnd"/>
      <w:r w:rsidRPr="00015D38">
        <w:rPr>
          <w:sz w:val="32"/>
          <w:szCs w:val="32"/>
          <w:lang w:val="en-US"/>
        </w:rPr>
        <w:t xml:space="preserve"> </w:t>
      </w:r>
      <w:r w:rsidRPr="006E1EE4">
        <w:rPr>
          <w:sz w:val="32"/>
          <w:szCs w:val="32"/>
          <w:lang w:val="en-US"/>
        </w:rPr>
        <w:t>R1-19</w:t>
      </w:r>
      <w:r w:rsidR="006E1EE4" w:rsidRPr="006E1EE4">
        <w:rPr>
          <w:sz w:val="32"/>
          <w:szCs w:val="32"/>
          <w:lang w:val="en-US"/>
        </w:rPr>
        <w:t>09335</w:t>
      </w:r>
    </w:p>
    <w:p w14:paraId="0E2DCE67" w14:textId="151E4CB8" w:rsidR="003A3F2D" w:rsidRPr="00015D38" w:rsidRDefault="00067B4C">
      <w:pPr>
        <w:pStyle w:val="3GPPHeader"/>
        <w:rPr>
          <w:lang w:val="en-US"/>
        </w:rPr>
      </w:pPr>
      <w:r>
        <w:rPr>
          <w:lang w:val="en-US"/>
        </w:rPr>
        <w:t>Prague</w:t>
      </w:r>
      <w:r w:rsidR="00C423D8" w:rsidRPr="00015D38">
        <w:rPr>
          <w:lang w:val="en-US"/>
        </w:rPr>
        <w:t xml:space="preserve">, </w:t>
      </w:r>
      <w:r>
        <w:rPr>
          <w:lang w:val="en-US"/>
        </w:rPr>
        <w:t>C</w:t>
      </w:r>
      <w:r w:rsidR="00A05765">
        <w:rPr>
          <w:lang w:val="en-US"/>
        </w:rPr>
        <w:t>zech Republic</w:t>
      </w:r>
      <w:r w:rsidR="00C423D8" w:rsidRPr="00015D38">
        <w:rPr>
          <w:lang w:val="en-US"/>
        </w:rPr>
        <w:t xml:space="preserve">, </w:t>
      </w:r>
      <w:r w:rsidR="00EF6F2D">
        <w:rPr>
          <w:lang w:val="en-US"/>
        </w:rPr>
        <w:t>Aug</w:t>
      </w:r>
      <w:r w:rsidR="00C423D8" w:rsidRPr="00015D38">
        <w:rPr>
          <w:lang w:val="en-US"/>
        </w:rPr>
        <w:t xml:space="preserve"> </w:t>
      </w:r>
      <w:r w:rsidR="009F3BFD">
        <w:rPr>
          <w:lang w:val="en-US"/>
        </w:rPr>
        <w:t>26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 xml:space="preserve"> –</w:t>
      </w:r>
      <w:r w:rsidR="009F3BFD">
        <w:rPr>
          <w:lang w:val="en-US"/>
        </w:rPr>
        <w:t>30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>, 2019</w:t>
      </w:r>
    </w:p>
    <w:p w14:paraId="0E2DCE68" w14:textId="77777777" w:rsidR="003A3F2D" w:rsidRPr="00015D38" w:rsidRDefault="003A3F2D">
      <w:pPr>
        <w:pStyle w:val="3GPPHeader"/>
        <w:rPr>
          <w:lang w:val="en-US"/>
        </w:rPr>
      </w:pPr>
    </w:p>
    <w:p w14:paraId="0E2DCE69" w14:textId="082392B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Agenda Item:</w:t>
      </w:r>
      <w:r w:rsidRPr="00015D38">
        <w:rPr>
          <w:sz w:val="22"/>
          <w:lang w:val="en-US"/>
        </w:rPr>
        <w:tab/>
      </w:r>
      <w:r w:rsidR="00A05765">
        <w:rPr>
          <w:sz w:val="22"/>
          <w:lang w:val="en-US"/>
        </w:rPr>
        <w:t>7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2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11</w:t>
      </w:r>
      <w:r w:rsidR="008F7712">
        <w:rPr>
          <w:sz w:val="22"/>
          <w:lang w:val="en-US"/>
        </w:rPr>
        <w:t>.</w:t>
      </w:r>
      <w:r w:rsidR="00386AFF">
        <w:rPr>
          <w:sz w:val="22"/>
          <w:lang w:val="en-US"/>
        </w:rPr>
        <w:t>2</w:t>
      </w:r>
    </w:p>
    <w:p w14:paraId="0E2DCE6A" w14:textId="7777777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Source:</w:t>
      </w:r>
      <w:r w:rsidRPr="00015D38">
        <w:rPr>
          <w:sz w:val="22"/>
          <w:lang w:val="en-US"/>
        </w:rPr>
        <w:tab/>
        <w:t>Ericsson</w:t>
      </w:r>
    </w:p>
    <w:p w14:paraId="0E2DCE6B" w14:textId="590E758C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Title:</w:t>
      </w:r>
      <w:r w:rsidRPr="00015D38">
        <w:rPr>
          <w:sz w:val="22"/>
          <w:lang w:val="en-US"/>
        </w:rPr>
        <w:tab/>
      </w:r>
      <w:r w:rsidR="00386AFF">
        <w:rPr>
          <w:sz w:val="22"/>
          <w:lang w:val="en-US"/>
        </w:rPr>
        <w:t xml:space="preserve">Cluster generation in </w:t>
      </w:r>
      <w:r w:rsidR="006C55AB">
        <w:rPr>
          <w:sz w:val="22"/>
          <w:lang w:val="en-US"/>
        </w:rPr>
        <w:t>fast fading modeling</w:t>
      </w:r>
    </w:p>
    <w:p w14:paraId="0E2DCE6C" w14:textId="2B3A52F0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Document for:</w:t>
      </w:r>
      <w:r w:rsidRPr="00015D38">
        <w:rPr>
          <w:sz w:val="22"/>
          <w:lang w:val="en-US"/>
        </w:rPr>
        <w:tab/>
      </w:r>
      <w:r w:rsidR="00014EFA">
        <w:rPr>
          <w:sz w:val="22"/>
          <w:lang w:val="en-US"/>
        </w:rPr>
        <w:t>Discussion and decision</w:t>
      </w:r>
    </w:p>
    <w:p w14:paraId="0E2DCE6D" w14:textId="77777777" w:rsidR="003A3F2D" w:rsidRDefault="00C423D8">
      <w:pPr>
        <w:pStyle w:val="Heading1"/>
      </w:pPr>
      <w:r>
        <w:t>1</w:t>
      </w:r>
      <w:r>
        <w:tab/>
        <w:t>Introduction</w:t>
      </w:r>
    </w:p>
    <w:p w14:paraId="7F4A1F40" w14:textId="62C10BFC" w:rsidR="00FE4032" w:rsidRDefault="005A37C0" w:rsidP="00B32B8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the Study Item on </w:t>
      </w:r>
      <w:r w:rsidR="005F49C7">
        <w:rPr>
          <w:rFonts w:ascii="Times New Roman" w:hAnsi="Times New Roman" w:cs="Times New Roman"/>
          <w:lang w:val="en-US"/>
        </w:rPr>
        <w:t xml:space="preserve">Channel modeling for indoor industrial scenarios </w:t>
      </w:r>
      <w:r w:rsidR="005F49C7">
        <w:rPr>
          <w:rFonts w:ascii="Times New Roman" w:hAnsi="Times New Roman" w:cs="Times New Roman"/>
          <w:lang w:val="en-US"/>
        </w:rPr>
        <w:fldChar w:fldCharType="begin"/>
      </w:r>
      <w:r w:rsidR="005F49C7">
        <w:rPr>
          <w:rFonts w:ascii="Times New Roman" w:hAnsi="Times New Roman" w:cs="Times New Roman"/>
          <w:lang w:val="en-US"/>
        </w:rPr>
        <w:instrText xml:space="preserve"> REF _Ref528923815 \r \h </w:instrText>
      </w:r>
      <w:r w:rsidR="005F49C7">
        <w:rPr>
          <w:rFonts w:ascii="Times New Roman" w:hAnsi="Times New Roman" w:cs="Times New Roman"/>
          <w:lang w:val="en-US"/>
        </w:rPr>
      </w:r>
      <w:r w:rsidR="005F49C7">
        <w:rPr>
          <w:rFonts w:ascii="Times New Roman" w:hAnsi="Times New Roman" w:cs="Times New Roman"/>
          <w:lang w:val="en-US"/>
        </w:rPr>
        <w:fldChar w:fldCharType="separate"/>
      </w:r>
      <w:r w:rsidR="005F49C7">
        <w:rPr>
          <w:rFonts w:ascii="Times New Roman" w:hAnsi="Times New Roman" w:cs="Times New Roman"/>
          <w:lang w:val="en-US"/>
        </w:rPr>
        <w:t>[1]</w:t>
      </w:r>
      <w:r w:rsidR="005F49C7">
        <w:rPr>
          <w:rFonts w:ascii="Times New Roman" w:hAnsi="Times New Roman" w:cs="Times New Roman"/>
          <w:lang w:val="en-US"/>
        </w:rPr>
        <w:fldChar w:fldCharType="end"/>
      </w:r>
      <w:r w:rsidR="005F49C7">
        <w:rPr>
          <w:rFonts w:ascii="Times New Roman" w:hAnsi="Times New Roman" w:cs="Times New Roman"/>
          <w:lang w:val="en-US"/>
        </w:rPr>
        <w:t xml:space="preserve">, </w:t>
      </w:r>
      <w:r w:rsidR="00FE4032">
        <w:rPr>
          <w:rFonts w:ascii="Times New Roman" w:hAnsi="Times New Roman" w:cs="Times New Roman"/>
          <w:lang w:val="en-US"/>
        </w:rPr>
        <w:t>model settings have been agreed as a starting point and for calibration in the email discussion [</w:t>
      </w:r>
      <w:r w:rsidR="00370C79">
        <w:rPr>
          <w:rFonts w:ascii="Times New Roman" w:hAnsi="Times New Roman" w:cs="Times New Roman"/>
          <w:lang w:val="en-US"/>
        </w:rPr>
        <w:t>97-NR-10</w:t>
      </w:r>
      <w:r w:rsidR="00FE4032">
        <w:rPr>
          <w:rFonts w:ascii="Times New Roman" w:hAnsi="Times New Roman" w:cs="Times New Roman"/>
          <w:lang w:val="en-US"/>
        </w:rPr>
        <w:t>]</w:t>
      </w:r>
      <w:r w:rsidR="00370C79">
        <w:rPr>
          <w:rFonts w:ascii="Times New Roman" w:hAnsi="Times New Roman" w:cs="Times New Roman"/>
          <w:lang w:val="en-US"/>
        </w:rPr>
        <w:t xml:space="preserve">. </w:t>
      </w:r>
      <w:r w:rsidR="0028321A">
        <w:rPr>
          <w:rFonts w:ascii="Times New Roman" w:hAnsi="Times New Roman" w:cs="Times New Roman"/>
          <w:lang w:val="en-US"/>
        </w:rPr>
        <w:t xml:space="preserve">These and previous agreements are listed in </w:t>
      </w:r>
      <w:r w:rsidR="0028321A">
        <w:rPr>
          <w:rFonts w:ascii="Times New Roman" w:hAnsi="Times New Roman" w:cs="Times New Roman"/>
          <w:lang w:val="en-US"/>
        </w:rPr>
        <w:fldChar w:fldCharType="begin"/>
      </w:r>
      <w:r w:rsidR="0028321A">
        <w:rPr>
          <w:rFonts w:ascii="Times New Roman" w:hAnsi="Times New Roman" w:cs="Times New Roman"/>
          <w:lang w:val="en-US"/>
        </w:rPr>
        <w:instrText xml:space="preserve"> REF _Ref16686061 \r \h </w:instrText>
      </w:r>
      <w:r w:rsidR="0028321A">
        <w:rPr>
          <w:rFonts w:ascii="Times New Roman" w:hAnsi="Times New Roman" w:cs="Times New Roman"/>
          <w:lang w:val="en-US"/>
        </w:rPr>
      </w:r>
      <w:r w:rsidR="0028321A">
        <w:rPr>
          <w:rFonts w:ascii="Times New Roman" w:hAnsi="Times New Roman" w:cs="Times New Roman"/>
          <w:lang w:val="en-US"/>
        </w:rPr>
        <w:fldChar w:fldCharType="separate"/>
      </w:r>
      <w:r w:rsidR="0028321A">
        <w:rPr>
          <w:rFonts w:ascii="Times New Roman" w:hAnsi="Times New Roman" w:cs="Times New Roman"/>
          <w:lang w:val="en-US"/>
        </w:rPr>
        <w:t>[3]</w:t>
      </w:r>
      <w:r w:rsidR="0028321A">
        <w:rPr>
          <w:rFonts w:ascii="Times New Roman" w:hAnsi="Times New Roman" w:cs="Times New Roman"/>
          <w:lang w:val="en-US"/>
        </w:rPr>
        <w:fldChar w:fldCharType="end"/>
      </w:r>
      <w:r w:rsidR="0028321A">
        <w:rPr>
          <w:rFonts w:ascii="Times New Roman" w:hAnsi="Times New Roman" w:cs="Times New Roman"/>
          <w:lang w:val="en-US"/>
        </w:rPr>
        <w:fldChar w:fldCharType="begin"/>
      </w:r>
      <w:r w:rsidR="0028321A">
        <w:rPr>
          <w:rFonts w:ascii="Times New Roman" w:hAnsi="Times New Roman" w:cs="Times New Roman"/>
          <w:lang w:val="en-US"/>
        </w:rPr>
        <w:instrText xml:space="preserve"> REF _Ref16686044 \r \h </w:instrText>
      </w:r>
      <w:r w:rsidR="0028321A">
        <w:rPr>
          <w:rFonts w:ascii="Times New Roman" w:hAnsi="Times New Roman" w:cs="Times New Roman"/>
          <w:lang w:val="en-US"/>
        </w:rPr>
      </w:r>
      <w:r w:rsidR="0028321A">
        <w:rPr>
          <w:rFonts w:ascii="Times New Roman" w:hAnsi="Times New Roman" w:cs="Times New Roman"/>
          <w:lang w:val="en-US"/>
        </w:rPr>
        <w:fldChar w:fldCharType="end"/>
      </w:r>
      <w:r w:rsidR="0028321A">
        <w:rPr>
          <w:rFonts w:ascii="Times New Roman" w:hAnsi="Times New Roman" w:cs="Times New Roman"/>
          <w:lang w:val="en-US"/>
        </w:rPr>
        <w:t xml:space="preserve">, and a text proposal in the form of a draft CR that implements all agreements is available in </w:t>
      </w:r>
      <w:r w:rsidR="0028321A">
        <w:rPr>
          <w:rFonts w:ascii="Times New Roman" w:hAnsi="Times New Roman" w:cs="Times New Roman"/>
          <w:lang w:val="en-US"/>
        </w:rPr>
        <w:fldChar w:fldCharType="begin"/>
      </w:r>
      <w:r w:rsidR="0028321A">
        <w:rPr>
          <w:rFonts w:ascii="Times New Roman" w:hAnsi="Times New Roman" w:cs="Times New Roman"/>
          <w:lang w:val="en-US"/>
        </w:rPr>
        <w:instrText xml:space="preserve"> REF _Ref16686044 \r \h </w:instrText>
      </w:r>
      <w:r w:rsidR="0028321A">
        <w:rPr>
          <w:rFonts w:ascii="Times New Roman" w:hAnsi="Times New Roman" w:cs="Times New Roman"/>
          <w:lang w:val="en-US"/>
        </w:rPr>
      </w:r>
      <w:r w:rsidR="0028321A">
        <w:rPr>
          <w:rFonts w:ascii="Times New Roman" w:hAnsi="Times New Roman" w:cs="Times New Roman"/>
          <w:lang w:val="en-US"/>
        </w:rPr>
        <w:fldChar w:fldCharType="separate"/>
      </w:r>
      <w:r w:rsidR="0028321A">
        <w:rPr>
          <w:rFonts w:ascii="Times New Roman" w:hAnsi="Times New Roman" w:cs="Times New Roman"/>
          <w:lang w:val="en-US"/>
        </w:rPr>
        <w:t>[2]</w:t>
      </w:r>
      <w:r w:rsidR="0028321A">
        <w:rPr>
          <w:rFonts w:ascii="Times New Roman" w:hAnsi="Times New Roman" w:cs="Times New Roman"/>
          <w:lang w:val="en-US"/>
        </w:rPr>
        <w:fldChar w:fldCharType="end"/>
      </w:r>
      <w:r w:rsidR="0028321A">
        <w:rPr>
          <w:rFonts w:ascii="Times New Roman" w:hAnsi="Times New Roman" w:cs="Times New Roman"/>
          <w:lang w:val="en-US"/>
        </w:rPr>
        <w:t xml:space="preserve">. </w:t>
      </w:r>
    </w:p>
    <w:p w14:paraId="22F5C0F4" w14:textId="1D0D83A0" w:rsidR="00DA4111" w:rsidRDefault="00DA4111" w:rsidP="00B32B8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When implementing the model according to the agreed starting point it has been observed that </w:t>
      </w:r>
      <w:r w:rsidR="005F1192">
        <w:rPr>
          <w:rFonts w:ascii="Times New Roman" w:hAnsi="Times New Roman" w:cs="Times New Roman"/>
          <w:lang w:val="en-US"/>
        </w:rPr>
        <w:t>the scaling factors</w:t>
      </w:r>
      <w:r w:rsidR="00E964D5">
        <w:rPr>
          <w:rFonts w:ascii="Times New Roman" w:hAnsi="Times New Roman" w:cs="Times New Roman"/>
          <w:lang w:val="en-US"/>
        </w:rPr>
        <w:t xml:space="preserve">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  <w:r w:rsidR="005F1192">
        <w:rPr>
          <w:rFonts w:ascii="Times New Roman" w:hAnsi="Times New Roman" w:cs="Times New Roman"/>
          <w:lang w:val="en-US"/>
        </w:rPr>
        <w:t xml:space="preserve"> </w:t>
      </w:r>
      <w:r w:rsidR="007254FE">
        <w:rPr>
          <w:rFonts w:ascii="Times New Roman" w:hAnsi="Times New Roman" w:cs="Times New Roma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  <w:r w:rsidR="007254FE">
        <w:rPr>
          <w:rFonts w:ascii="Times New Roman" w:hAnsi="Times New Roman" w:cs="Times New Roman"/>
          <w:lang w:val="en-US"/>
        </w:rPr>
        <w:t xml:space="preserve"> are </w:t>
      </w:r>
      <w:r w:rsidR="00715D86">
        <w:rPr>
          <w:rFonts w:ascii="Times New Roman" w:hAnsi="Times New Roman" w:cs="Times New Roman"/>
          <w:lang w:val="en-US"/>
        </w:rPr>
        <w:t>not defined for the case of N=25 clusters which is the agreed starting point for the Indoor Industrial scenario</w:t>
      </w:r>
      <w:r w:rsidR="007254FE">
        <w:rPr>
          <w:rFonts w:ascii="Times New Roman" w:hAnsi="Times New Roman" w:cs="Times New Roman"/>
          <w:lang w:val="en-US"/>
        </w:rPr>
        <w:t xml:space="preserve">. </w:t>
      </w:r>
    </w:p>
    <w:p w14:paraId="1C745AE1" w14:textId="49E06C28" w:rsidR="00EE339F" w:rsidRDefault="00EE339F" w:rsidP="00B32B8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purpose of the present contribution is to </w:t>
      </w:r>
      <w:r w:rsidR="00984A4C">
        <w:rPr>
          <w:rFonts w:ascii="Times New Roman" w:hAnsi="Times New Roman" w:cs="Times New Roman"/>
          <w:lang w:val="en-US"/>
        </w:rPr>
        <w:t xml:space="preserve">remove this issue by </w:t>
      </w:r>
      <w:r>
        <w:rPr>
          <w:rFonts w:ascii="Times New Roman" w:hAnsi="Times New Roman" w:cs="Times New Roman"/>
          <w:lang w:val="en-US"/>
        </w:rPr>
        <w:t>deriv</w:t>
      </w:r>
      <w:r w:rsidR="00984A4C">
        <w:rPr>
          <w:rFonts w:ascii="Times New Roman" w:hAnsi="Times New Roman" w:cs="Times New Roman"/>
          <w:lang w:val="en-US"/>
        </w:rPr>
        <w:t>ing and proposing</w:t>
      </w:r>
      <w:r>
        <w:rPr>
          <w:rFonts w:ascii="Times New Roman" w:hAnsi="Times New Roman" w:cs="Times New Roman"/>
          <w:lang w:val="en-US"/>
        </w:rPr>
        <w:t xml:space="preserve"> scaling factors for </w:t>
      </w:r>
      <w:r w:rsidR="00984A4C">
        <w:rPr>
          <w:rFonts w:ascii="Times New Roman" w:hAnsi="Times New Roman" w:cs="Times New Roman"/>
          <w:lang w:val="en-US"/>
        </w:rPr>
        <w:t>N=25.</w:t>
      </w:r>
    </w:p>
    <w:p w14:paraId="5D8A9303" w14:textId="77777777" w:rsidR="008F7712" w:rsidRDefault="008F7712" w:rsidP="00B32B8F">
      <w:pPr>
        <w:pStyle w:val="BodyText"/>
        <w:rPr>
          <w:rFonts w:ascii="Times New Roman" w:hAnsi="Times New Roman" w:cs="Times New Roman"/>
          <w:lang w:val="en-US"/>
        </w:rPr>
      </w:pPr>
    </w:p>
    <w:p w14:paraId="76FD39F9" w14:textId="38C4F840" w:rsidR="004913FD" w:rsidRDefault="0027645D" w:rsidP="0027645D">
      <w:pPr>
        <w:pStyle w:val="Heading1"/>
      </w:pPr>
      <w:r>
        <w:t>2</w:t>
      </w:r>
      <w:r>
        <w:tab/>
      </w:r>
      <w:r w:rsidR="00B94EA9">
        <w:t>Derivation of cluster angle scaling factors</w:t>
      </w:r>
    </w:p>
    <w:p w14:paraId="4D26643E" w14:textId="06DCEE25" w:rsidR="00B94EA9" w:rsidRDefault="00B94EA9" w:rsidP="005C74B6">
      <w:pPr>
        <w:spacing w:line="252" w:lineRule="auto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derivation of the scaling factors follows the methodology documented in </w:t>
      </w:r>
      <w:r w:rsidR="00532E4A">
        <w:rPr>
          <w:rFonts w:ascii="Times New Roman" w:hAnsi="Times New Roman" w:cs="Times New Roman"/>
          <w:lang w:val="en-US"/>
        </w:rPr>
        <w:fldChar w:fldCharType="begin"/>
      </w:r>
      <w:r w:rsidR="00532E4A">
        <w:rPr>
          <w:rFonts w:ascii="Times New Roman" w:hAnsi="Times New Roman" w:cs="Times New Roman"/>
          <w:lang w:val="en-US"/>
        </w:rPr>
        <w:instrText xml:space="preserve"> REF _Ref16839409 \r \h </w:instrText>
      </w:r>
      <w:r w:rsidR="00532E4A">
        <w:rPr>
          <w:rFonts w:ascii="Times New Roman" w:hAnsi="Times New Roman" w:cs="Times New Roman"/>
          <w:lang w:val="en-US"/>
        </w:rPr>
      </w:r>
      <w:r w:rsidR="00532E4A">
        <w:rPr>
          <w:rFonts w:ascii="Times New Roman" w:hAnsi="Times New Roman" w:cs="Times New Roman"/>
          <w:lang w:val="en-US"/>
        </w:rPr>
        <w:fldChar w:fldCharType="separate"/>
      </w:r>
      <w:r w:rsidR="00532E4A">
        <w:rPr>
          <w:rFonts w:ascii="Times New Roman" w:hAnsi="Times New Roman" w:cs="Times New Roman"/>
          <w:lang w:val="en-US"/>
        </w:rPr>
        <w:t>[4]</w:t>
      </w:r>
      <w:r w:rsidR="00532E4A">
        <w:rPr>
          <w:rFonts w:ascii="Times New Roman" w:hAnsi="Times New Roman" w:cs="Times New Roman"/>
          <w:lang w:val="en-US"/>
        </w:rPr>
        <w:fldChar w:fldCharType="end"/>
      </w:r>
      <w:r w:rsidR="00532E4A">
        <w:rPr>
          <w:rFonts w:ascii="Times New Roman" w:hAnsi="Times New Roman" w:cs="Times New Roman"/>
          <w:lang w:val="en-US"/>
        </w:rPr>
        <w:t xml:space="preserve">. In short, the </w:t>
      </w:r>
      <w:r w:rsidR="009B5E21">
        <w:rPr>
          <w:rFonts w:ascii="Times New Roman" w:hAnsi="Times New Roman" w:cs="Times New Roman"/>
          <w:lang w:val="en-US"/>
        </w:rPr>
        <w:t xml:space="preserve">cluster powers and angles are derived using the steps </w:t>
      </w:r>
      <w:r w:rsidR="00D53E95">
        <w:rPr>
          <w:rFonts w:ascii="Times New Roman" w:hAnsi="Times New Roman" w:cs="Times New Roman"/>
          <w:lang w:val="en-US"/>
        </w:rPr>
        <w:t>5-7 in TR 38.901</w:t>
      </w:r>
      <w:r w:rsidR="00642315">
        <w:rPr>
          <w:rFonts w:ascii="Times New Roman" w:hAnsi="Times New Roman" w:cs="Times New Roman"/>
          <w:lang w:val="en-US"/>
        </w:rPr>
        <w:t xml:space="preserve"> but without applying any scaling factors. The scaling factor is then determined by </w:t>
      </w:r>
      <w:r w:rsidR="006D588F">
        <w:rPr>
          <w:rFonts w:ascii="Times New Roman" w:hAnsi="Times New Roman" w:cs="Times New Roman"/>
          <w:lang w:val="en-US"/>
        </w:rPr>
        <w:t xml:space="preserve">the ratio of the mean angular spread without scaling factor to the desired angular spread. </w:t>
      </w:r>
      <w:r w:rsidR="00F24F04">
        <w:rPr>
          <w:rFonts w:ascii="Times New Roman" w:hAnsi="Times New Roman" w:cs="Times New Roman"/>
          <w:lang w:val="en-US"/>
        </w:rPr>
        <w:t xml:space="preserve">As observed in </w:t>
      </w:r>
      <w:r w:rsidR="00F24F04">
        <w:rPr>
          <w:rFonts w:ascii="Times New Roman" w:hAnsi="Times New Roman" w:cs="Times New Roman"/>
          <w:lang w:val="en-US"/>
        </w:rPr>
        <w:fldChar w:fldCharType="begin"/>
      </w:r>
      <w:r w:rsidR="00F24F04">
        <w:rPr>
          <w:rFonts w:ascii="Times New Roman" w:hAnsi="Times New Roman" w:cs="Times New Roman"/>
          <w:lang w:val="en-US"/>
        </w:rPr>
        <w:instrText xml:space="preserve"> REF _Ref16839409 \r \h </w:instrText>
      </w:r>
      <w:r w:rsidR="00F24F04">
        <w:rPr>
          <w:rFonts w:ascii="Times New Roman" w:hAnsi="Times New Roman" w:cs="Times New Roman"/>
          <w:lang w:val="en-US"/>
        </w:rPr>
      </w:r>
      <w:r w:rsidR="00F24F04">
        <w:rPr>
          <w:rFonts w:ascii="Times New Roman" w:hAnsi="Times New Roman" w:cs="Times New Roman"/>
          <w:lang w:val="en-US"/>
        </w:rPr>
        <w:fldChar w:fldCharType="separate"/>
      </w:r>
      <w:r w:rsidR="00F24F04">
        <w:rPr>
          <w:rFonts w:ascii="Times New Roman" w:hAnsi="Times New Roman" w:cs="Times New Roman"/>
          <w:lang w:val="en-US"/>
        </w:rPr>
        <w:t>[4]</w:t>
      </w:r>
      <w:r w:rsidR="00F24F04">
        <w:rPr>
          <w:rFonts w:ascii="Times New Roman" w:hAnsi="Times New Roman" w:cs="Times New Roman"/>
          <w:lang w:val="en-US"/>
        </w:rPr>
        <w:fldChar w:fldCharType="end"/>
      </w:r>
      <w:r w:rsidR="00F24F04">
        <w:rPr>
          <w:rFonts w:ascii="Times New Roman" w:hAnsi="Times New Roman" w:cs="Times New Roman"/>
          <w:lang w:val="en-US"/>
        </w:rPr>
        <w:t xml:space="preserve">, the scaling factor mainly depends on the value of </w:t>
      </w:r>
      <w:r w:rsidR="00C9727E">
        <w:rPr>
          <w:rFonts w:ascii="Times New Roman" w:hAnsi="Times New Roman" w:cs="Times New Roman"/>
          <w:lang w:val="en-US"/>
        </w:rPr>
        <w:t xml:space="preserve">the delay scaling parameter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</m:oMath>
      <w:r w:rsidR="00F24F04">
        <w:rPr>
          <w:rFonts w:ascii="Times New Roman" w:hAnsi="Times New Roman" w:cs="Times New Roman"/>
          <w:lang w:val="en-US"/>
        </w:rPr>
        <w:t xml:space="preserve">, </w:t>
      </w:r>
      <w:r w:rsidR="00686F63">
        <w:rPr>
          <w:rFonts w:ascii="Times New Roman" w:hAnsi="Times New Roman" w:cs="Times New Roman"/>
          <w:lang w:val="en-US"/>
        </w:rPr>
        <w:t xml:space="preserve">though the value of </w:t>
      </w:r>
      <w:r w:rsidR="00C9727E">
        <w:rPr>
          <w:rFonts w:ascii="Times New Roman" w:hAnsi="Times New Roman" w:cs="Times New Roman"/>
          <w:lang w:val="en-US"/>
        </w:rPr>
        <w:t>the per-</w:t>
      </w:r>
      <w:proofErr w:type="spellStart"/>
      <w:r w:rsidR="00C9727E">
        <w:rPr>
          <w:rFonts w:ascii="Times New Roman" w:hAnsi="Times New Roman" w:cs="Times New Roman"/>
          <w:lang w:val="en-US"/>
        </w:rPr>
        <w:t>cliuster</w:t>
      </w:r>
      <w:proofErr w:type="spellEnd"/>
      <w:r w:rsidR="00C9727E">
        <w:rPr>
          <w:rFonts w:ascii="Times New Roman" w:hAnsi="Times New Roman" w:cs="Times New Roman"/>
          <w:lang w:val="en-US"/>
        </w:rPr>
        <w:t xml:space="preserve"> shadowing </w:t>
      </w:r>
      <m:oMath>
        <m:r>
          <w:rPr>
            <w:rFonts w:ascii="Cambria Math" w:hAnsi="Cambria Math" w:cs="Times New Roman"/>
            <w:lang w:val="en-US"/>
          </w:rPr>
          <m:t>ξ</m:t>
        </m:r>
      </m:oMath>
      <w:r w:rsidR="00D43CA7">
        <w:rPr>
          <w:rFonts w:ascii="Times New Roman" w:eastAsiaTheme="minorEastAsia" w:hAnsi="Times New Roman" w:cs="Times New Roman"/>
          <w:lang w:val="en-US"/>
        </w:rPr>
        <w:t xml:space="preserve"> also has some small impact. </w:t>
      </w:r>
      <w:r w:rsidR="006F7A5D">
        <w:rPr>
          <w:rFonts w:ascii="Times New Roman" w:eastAsiaTheme="minorEastAsia" w:hAnsi="Times New Roman" w:cs="Times New Roman"/>
          <w:lang w:val="en-US"/>
        </w:rPr>
        <w:t xml:space="preserve">The values </w:t>
      </w:r>
      <w:r w:rsidR="001D1DDB">
        <w:rPr>
          <w:rFonts w:ascii="Times New Roman" w:eastAsiaTheme="minorEastAsia" w:hAnsi="Times New Roman" w:cs="Times New Roman"/>
          <w:lang w:val="en-US"/>
        </w:rPr>
        <w:t xml:space="preserve">shown </w:t>
      </w:r>
      <w:r w:rsidR="001D1DDB" w:rsidRPr="00E964D5">
        <w:rPr>
          <w:rFonts w:ascii="Times New Roman" w:hAnsi="Times New Roman" w:cs="Times New Roman"/>
          <w:lang w:val="en-US"/>
        </w:rPr>
        <w:t xml:space="preserve">in </w:t>
      </w:r>
      <w:r w:rsidR="001D1DDB" w:rsidRPr="00E964D5">
        <w:rPr>
          <w:rFonts w:ascii="Times New Roman" w:hAnsi="Times New Roman" w:cs="Times New Roman"/>
          <w:lang w:val="en-US"/>
        </w:rPr>
        <w:fldChar w:fldCharType="begin"/>
      </w:r>
      <w:r w:rsidR="001D1DDB" w:rsidRPr="00E964D5">
        <w:rPr>
          <w:rFonts w:ascii="Times New Roman" w:hAnsi="Times New Roman" w:cs="Times New Roman"/>
          <w:lang w:val="en-US"/>
        </w:rPr>
        <w:instrText xml:space="preserve"> REF _Ref16839933 \h </w:instrText>
      </w:r>
      <w:r w:rsidR="00E964D5">
        <w:rPr>
          <w:rFonts w:ascii="Times New Roman" w:hAnsi="Times New Roman" w:cs="Times New Roman"/>
          <w:lang w:val="en-US"/>
        </w:rPr>
        <w:instrText xml:space="preserve"> \* MERGEFORMAT </w:instrText>
      </w:r>
      <w:r w:rsidR="001D1DDB" w:rsidRPr="00E964D5">
        <w:rPr>
          <w:rFonts w:ascii="Times New Roman" w:hAnsi="Times New Roman" w:cs="Times New Roman"/>
          <w:lang w:val="en-US"/>
        </w:rPr>
      </w:r>
      <w:r w:rsidR="001D1DDB" w:rsidRPr="00E964D5">
        <w:rPr>
          <w:rFonts w:ascii="Times New Roman" w:hAnsi="Times New Roman" w:cs="Times New Roman"/>
          <w:lang w:val="en-US"/>
        </w:rPr>
        <w:fldChar w:fldCharType="separate"/>
      </w:r>
      <w:r w:rsidR="001D1DDB" w:rsidRPr="00E964D5">
        <w:rPr>
          <w:rFonts w:ascii="Times New Roman" w:hAnsi="Times New Roman" w:cs="Times New Roman"/>
          <w:lang w:val="en-US"/>
        </w:rPr>
        <w:t>Table 1</w:t>
      </w:r>
      <w:r w:rsidR="001D1DDB" w:rsidRPr="00E964D5">
        <w:rPr>
          <w:rFonts w:ascii="Times New Roman" w:hAnsi="Times New Roman" w:cs="Times New Roman"/>
          <w:lang w:val="en-US"/>
        </w:rPr>
        <w:fldChar w:fldCharType="end"/>
      </w:r>
      <w:r w:rsidR="001D1DDB">
        <w:rPr>
          <w:rFonts w:ascii="Times New Roman" w:eastAsiaTheme="minorEastAsia" w:hAnsi="Times New Roman" w:cs="Times New Roman"/>
          <w:lang w:val="en-US"/>
        </w:rPr>
        <w:t xml:space="preserve"> </w:t>
      </w:r>
      <w:r w:rsidR="006F7A5D">
        <w:rPr>
          <w:rFonts w:ascii="Times New Roman" w:eastAsiaTheme="minorEastAsia" w:hAnsi="Times New Roman" w:cs="Times New Roman"/>
          <w:lang w:val="en-US"/>
        </w:rPr>
        <w:t>have been agreed as a starting point</w:t>
      </w:r>
      <w:r w:rsidR="001D1DDB">
        <w:rPr>
          <w:rFonts w:ascii="Times New Roman" w:eastAsiaTheme="minorEastAsia" w:hAnsi="Times New Roman" w:cs="Times New Roman"/>
          <w:lang w:val="en-US"/>
        </w:rPr>
        <w:t xml:space="preserve"> in the Indoor Industrial scenario</w:t>
      </w:r>
      <w:r w:rsidR="006F7A5D">
        <w:rPr>
          <w:rFonts w:ascii="Times New Roman" w:eastAsiaTheme="minorEastAsia" w:hAnsi="Times New Roman" w:cs="Times New Roman"/>
          <w:lang w:val="en-US"/>
        </w:rPr>
        <w:t>.</w:t>
      </w:r>
      <w:r w:rsidR="003C43FE">
        <w:rPr>
          <w:rFonts w:ascii="Times New Roman" w:eastAsiaTheme="minorEastAsia" w:hAnsi="Times New Roman" w:cs="Times New Roman"/>
          <w:lang w:val="en-US"/>
        </w:rPr>
        <w:t xml:space="preserve"> Note that these parameters are slightly different than e.g. for the scenarios </w:t>
      </w:r>
      <w:proofErr w:type="spellStart"/>
      <w:r w:rsidR="003C43FE">
        <w:rPr>
          <w:rFonts w:ascii="Times New Roman" w:eastAsiaTheme="minorEastAsia" w:hAnsi="Times New Roman" w:cs="Times New Roman"/>
          <w:lang w:val="en-US"/>
        </w:rPr>
        <w:t>UMa</w:t>
      </w:r>
      <w:proofErr w:type="spellEnd"/>
      <w:r w:rsidR="003C43FE">
        <w:rPr>
          <w:rFonts w:ascii="Times New Roman" w:eastAsiaTheme="minorEastAsia" w:hAnsi="Times New Roman" w:cs="Times New Roman"/>
          <w:lang w:val="en-US"/>
        </w:rPr>
        <w:t xml:space="preserve">, </w:t>
      </w:r>
      <w:proofErr w:type="spellStart"/>
      <w:r w:rsidR="003C43FE">
        <w:rPr>
          <w:rFonts w:ascii="Times New Roman" w:eastAsiaTheme="minorEastAsia" w:hAnsi="Times New Roman" w:cs="Times New Roman"/>
          <w:lang w:val="en-US"/>
        </w:rPr>
        <w:t>UMi</w:t>
      </w:r>
      <w:proofErr w:type="spellEnd"/>
      <w:r w:rsidR="003C43FE">
        <w:rPr>
          <w:rFonts w:ascii="Times New Roman" w:eastAsiaTheme="minorEastAsia" w:hAnsi="Times New Roman" w:cs="Times New Roman"/>
          <w:lang w:val="en-US"/>
        </w:rPr>
        <w:t xml:space="preserve">, </w:t>
      </w:r>
      <w:proofErr w:type="spellStart"/>
      <w:r w:rsidR="003C43FE">
        <w:rPr>
          <w:rFonts w:ascii="Times New Roman" w:eastAsiaTheme="minorEastAsia" w:hAnsi="Times New Roman" w:cs="Times New Roman"/>
          <w:lang w:val="en-US"/>
        </w:rPr>
        <w:t>RMa</w:t>
      </w:r>
      <w:proofErr w:type="spellEnd"/>
      <w:r w:rsidR="003C43FE">
        <w:rPr>
          <w:rFonts w:ascii="Times New Roman" w:eastAsiaTheme="minorEastAsia" w:hAnsi="Times New Roman" w:cs="Times New Roman"/>
          <w:lang w:val="en-US"/>
        </w:rPr>
        <w:t xml:space="preserve">, or </w:t>
      </w:r>
      <w:proofErr w:type="spellStart"/>
      <w:r w:rsidR="003C43FE">
        <w:rPr>
          <w:rFonts w:ascii="Times New Roman" w:eastAsiaTheme="minorEastAsia" w:hAnsi="Times New Roman" w:cs="Times New Roman"/>
          <w:lang w:val="en-US"/>
        </w:rPr>
        <w:t>InH</w:t>
      </w:r>
      <w:proofErr w:type="spellEnd"/>
      <w:r w:rsidR="003C43FE">
        <w:rPr>
          <w:rFonts w:ascii="Times New Roman" w:eastAsiaTheme="minorEastAsia" w:hAnsi="Times New Roman" w:cs="Times New Roman"/>
          <w:lang w:val="en-US"/>
        </w:rPr>
        <w:t xml:space="preserve">, hence </w:t>
      </w:r>
      <w:r w:rsidR="00366D52">
        <w:rPr>
          <w:rFonts w:ascii="Times New Roman" w:eastAsiaTheme="minorEastAsia" w:hAnsi="Times New Roman" w:cs="Times New Roman"/>
          <w:lang w:val="en-US"/>
        </w:rPr>
        <w:t xml:space="preserve">the resulting scaling factors may be different even it the same number of clusters are used. </w:t>
      </w:r>
      <w:r w:rsidR="005932EC">
        <w:rPr>
          <w:rFonts w:ascii="Times New Roman" w:eastAsiaTheme="minorEastAsia" w:hAnsi="Times New Roman" w:cs="Times New Roman"/>
          <w:lang w:val="en-US"/>
        </w:rPr>
        <w:t xml:space="preserve">In the following we will use the NLOS </w:t>
      </w:r>
      <w:r w:rsidR="00657138">
        <w:rPr>
          <w:rFonts w:ascii="Times New Roman" w:eastAsiaTheme="minorEastAsia" w:hAnsi="Times New Roman" w:cs="Times New Roman"/>
          <w:lang w:val="en-US"/>
        </w:rPr>
        <w:t>parameters.</w:t>
      </w:r>
    </w:p>
    <w:p w14:paraId="5CC9A70B" w14:textId="03D1725B" w:rsidR="009A6A03" w:rsidRDefault="009A6A03" w:rsidP="009A6A03">
      <w:pPr>
        <w:pStyle w:val="Caption"/>
        <w:rPr>
          <w:rFonts w:ascii="Times New Roman" w:eastAsiaTheme="minorEastAsia" w:hAnsi="Times New Roman" w:cs="Times New Roman"/>
          <w:lang w:val="en-US"/>
        </w:rPr>
      </w:pPr>
      <w:bookmarkStart w:id="1" w:name="_Ref16839933"/>
      <w:r w:rsidRPr="009A6A03">
        <w:rPr>
          <w:lang w:val="en-US"/>
        </w:rPr>
        <w:t xml:space="preserve">Table </w:t>
      </w:r>
      <w:r>
        <w:fldChar w:fldCharType="begin"/>
      </w:r>
      <w:r w:rsidRPr="009A6A03">
        <w:rPr>
          <w:lang w:val="en-US"/>
        </w:rPr>
        <w:instrText xml:space="preserve"> SEQ Table \* ARABIC </w:instrText>
      </w:r>
      <w:r>
        <w:fldChar w:fldCharType="separate"/>
      </w:r>
      <w:r w:rsidR="00215CB9">
        <w:rPr>
          <w:noProof/>
          <w:lang w:val="en-US"/>
        </w:rPr>
        <w:t>1</w:t>
      </w:r>
      <w:r>
        <w:fldChar w:fldCharType="end"/>
      </w:r>
      <w:bookmarkEnd w:id="1"/>
      <w:r w:rsidRPr="009A6A03">
        <w:rPr>
          <w:lang w:val="en-US"/>
        </w:rPr>
        <w:tab/>
        <w:t>Agreed LSPs affecting the cluster angle scaling factors (excerpt</w:t>
      </w:r>
      <w:r>
        <w:rPr>
          <w:lang w:val="en-US"/>
        </w:rPr>
        <w:t xml:space="preserve"> from Table </w:t>
      </w:r>
      <w:r w:rsidR="005F47CC">
        <w:rPr>
          <w:lang w:val="en-US"/>
        </w:rPr>
        <w:t xml:space="preserve">7.5-6 Part-3 in </w:t>
      </w:r>
      <w:r w:rsidR="005F47CC">
        <w:rPr>
          <w:lang w:val="en-US"/>
        </w:rPr>
        <w:fldChar w:fldCharType="begin"/>
      </w:r>
      <w:r w:rsidR="005F47CC">
        <w:rPr>
          <w:lang w:val="en-US"/>
        </w:rPr>
        <w:instrText xml:space="preserve"> REF _Ref16686044 \r \h </w:instrText>
      </w:r>
      <w:r w:rsidR="005F47CC">
        <w:rPr>
          <w:lang w:val="en-US"/>
        </w:rPr>
      </w:r>
      <w:r w:rsidR="005F47CC">
        <w:rPr>
          <w:lang w:val="en-US"/>
        </w:rPr>
        <w:fldChar w:fldCharType="separate"/>
      </w:r>
      <w:r w:rsidR="005F47CC">
        <w:rPr>
          <w:lang w:val="en-US"/>
        </w:rPr>
        <w:t>[2]</w:t>
      </w:r>
      <w:r w:rsidR="005F47CC">
        <w:rPr>
          <w:lang w:val="en-US"/>
        </w:rPr>
        <w:fldChar w:fldCharType="end"/>
      </w:r>
      <w:r w:rsidRPr="009A6A03">
        <w:rPr>
          <w:lang w:val="en-US"/>
        </w:rPr>
        <w:t>)</w:t>
      </w:r>
    </w:p>
    <w:tbl>
      <w:tblPr>
        <w:tblW w:w="5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551"/>
        <w:gridCol w:w="3607"/>
      </w:tblGrid>
      <w:tr w:rsidR="00B51470" w:rsidRPr="00147F39" w14:paraId="749ADDE7" w14:textId="77777777" w:rsidTr="00BF43A0">
        <w:trPr>
          <w:cantSplit/>
          <w:jc w:val="center"/>
        </w:trPr>
        <w:tc>
          <w:tcPr>
            <w:tcW w:w="1915" w:type="pct"/>
            <w:vMerge w:val="restart"/>
            <w:shd w:val="clear" w:color="auto" w:fill="E0E0E0"/>
            <w:vAlign w:val="center"/>
          </w:tcPr>
          <w:p w14:paraId="506AA749" w14:textId="77777777" w:rsidR="00B51470" w:rsidRPr="00147F39" w:rsidRDefault="00B51470" w:rsidP="00BF43A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Scenarios</w:t>
            </w:r>
          </w:p>
        </w:tc>
        <w:tc>
          <w:tcPr>
            <w:tcW w:w="3085" w:type="pct"/>
            <w:gridSpan w:val="2"/>
            <w:shd w:val="clear" w:color="auto" w:fill="E0E0E0"/>
            <w:vAlign w:val="center"/>
          </w:tcPr>
          <w:p w14:paraId="26A07450" w14:textId="77777777" w:rsidR="00B51470" w:rsidRPr="00147F39" w:rsidRDefault="00B51470" w:rsidP="00BF43A0">
            <w:pPr>
              <w:pStyle w:val="TA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</w:t>
            </w:r>
          </w:p>
        </w:tc>
      </w:tr>
      <w:tr w:rsidR="00B51470" w:rsidRPr="00147F39" w14:paraId="0F51CC40" w14:textId="77777777" w:rsidTr="00BF43A0">
        <w:trPr>
          <w:cantSplit/>
          <w:jc w:val="center"/>
        </w:trPr>
        <w:tc>
          <w:tcPr>
            <w:tcW w:w="1915" w:type="pct"/>
            <w:vMerge/>
            <w:shd w:val="clear" w:color="auto" w:fill="E0E0E0"/>
            <w:vAlign w:val="center"/>
          </w:tcPr>
          <w:p w14:paraId="743FD3A3" w14:textId="77777777" w:rsidR="00B51470" w:rsidRPr="00147F39" w:rsidRDefault="00B51470" w:rsidP="00BF43A0">
            <w:pPr>
              <w:pStyle w:val="TAH"/>
              <w:rPr>
                <w:szCs w:val="18"/>
              </w:rPr>
            </w:pPr>
          </w:p>
        </w:tc>
        <w:tc>
          <w:tcPr>
            <w:tcW w:w="1278" w:type="pct"/>
            <w:shd w:val="clear" w:color="auto" w:fill="E0E0E0"/>
            <w:vAlign w:val="center"/>
          </w:tcPr>
          <w:p w14:paraId="4FA703A2" w14:textId="77777777" w:rsidR="00B51470" w:rsidRPr="00147F39" w:rsidRDefault="00B51470" w:rsidP="00BF43A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LOS</w:t>
            </w:r>
          </w:p>
        </w:tc>
        <w:tc>
          <w:tcPr>
            <w:tcW w:w="1807" w:type="pct"/>
            <w:shd w:val="clear" w:color="auto" w:fill="E0E0E0"/>
            <w:vAlign w:val="center"/>
          </w:tcPr>
          <w:p w14:paraId="55433B96" w14:textId="77777777" w:rsidR="00B51470" w:rsidRPr="00147F39" w:rsidRDefault="00B51470" w:rsidP="00BF43A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NLOS</w:t>
            </w:r>
          </w:p>
        </w:tc>
      </w:tr>
      <w:tr w:rsidR="00B51470" w:rsidRPr="00147F39" w14:paraId="36B4188A" w14:textId="77777777" w:rsidTr="00BF43A0">
        <w:trPr>
          <w:cantSplit/>
          <w:jc w:val="center"/>
        </w:trPr>
        <w:tc>
          <w:tcPr>
            <w:tcW w:w="1915" w:type="pct"/>
            <w:vAlign w:val="center"/>
          </w:tcPr>
          <w:p w14:paraId="004F1499" w14:textId="77777777" w:rsidR="00B51470" w:rsidRPr="00147F39" w:rsidRDefault="00B51470" w:rsidP="00BF43A0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Delay scaling parameter </w:t>
            </w:r>
            <w:r w:rsidRPr="00147F39">
              <w:rPr>
                <w:i/>
                <w:szCs w:val="18"/>
              </w:rPr>
              <w:t>r</w:t>
            </w:r>
            <w:r w:rsidRPr="00147F39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1278" w:type="pct"/>
            <w:vAlign w:val="center"/>
          </w:tcPr>
          <w:p w14:paraId="74D5EDAC" w14:textId="77777777" w:rsidR="00B51470" w:rsidRPr="00147F39" w:rsidRDefault="00B51470" w:rsidP="00BF43A0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val="sv-SE" w:eastAsia="ko-KR"/>
              </w:rPr>
              <w:t>2.7</w:t>
            </w:r>
          </w:p>
        </w:tc>
        <w:tc>
          <w:tcPr>
            <w:tcW w:w="1807" w:type="pct"/>
            <w:vAlign w:val="center"/>
          </w:tcPr>
          <w:p w14:paraId="4E0BD340" w14:textId="77777777" w:rsidR="00B51470" w:rsidRPr="00147F39" w:rsidRDefault="00B51470" w:rsidP="00BF43A0">
            <w:pPr>
              <w:pStyle w:val="TAC"/>
              <w:rPr>
                <w:szCs w:val="18"/>
              </w:rPr>
            </w:pPr>
            <w:r>
              <w:rPr>
                <w:szCs w:val="18"/>
                <w:lang w:val="sv-SE" w:eastAsia="ko-KR"/>
              </w:rPr>
              <w:t>3</w:t>
            </w:r>
          </w:p>
        </w:tc>
      </w:tr>
      <w:tr w:rsidR="00B51470" w:rsidRPr="00147F39" w14:paraId="0B8F1909" w14:textId="77777777" w:rsidTr="00BF43A0">
        <w:trPr>
          <w:cantSplit/>
          <w:jc w:val="center"/>
        </w:trPr>
        <w:tc>
          <w:tcPr>
            <w:tcW w:w="1915" w:type="pct"/>
            <w:vAlign w:val="center"/>
          </w:tcPr>
          <w:p w14:paraId="7FD32ED1" w14:textId="77777777" w:rsidR="00B51470" w:rsidRPr="00147F39" w:rsidRDefault="00B51470" w:rsidP="00BF43A0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Per cluster shadowing std </w:t>
            </w:r>
            <w:r w:rsidRPr="00147F39">
              <w:rPr>
                <w:rFonts w:ascii="Symbol" w:hAnsi="Symbol"/>
                <w:szCs w:val="18"/>
              </w:rPr>
              <w:t></w:t>
            </w:r>
            <w:r w:rsidRPr="00147F39">
              <w:rPr>
                <w:szCs w:val="18"/>
              </w:rPr>
              <w:t xml:space="preserve"> [dB]</w:t>
            </w:r>
          </w:p>
        </w:tc>
        <w:tc>
          <w:tcPr>
            <w:tcW w:w="1278" w:type="pct"/>
            <w:vAlign w:val="center"/>
          </w:tcPr>
          <w:p w14:paraId="63B809ED" w14:textId="77777777" w:rsidR="00B51470" w:rsidRPr="00147F39" w:rsidRDefault="00B51470" w:rsidP="00BF43A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4</w:t>
            </w:r>
          </w:p>
        </w:tc>
        <w:tc>
          <w:tcPr>
            <w:tcW w:w="1807" w:type="pct"/>
            <w:vAlign w:val="center"/>
          </w:tcPr>
          <w:p w14:paraId="2661A8A2" w14:textId="77777777" w:rsidR="00B51470" w:rsidRPr="00147F39" w:rsidRDefault="00B51470" w:rsidP="00BF43A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3</w:t>
            </w:r>
          </w:p>
        </w:tc>
      </w:tr>
    </w:tbl>
    <w:p w14:paraId="3FA17B1E" w14:textId="77777777" w:rsidR="006F7A5D" w:rsidRDefault="006F7A5D" w:rsidP="005C74B6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17F13C78" w14:textId="63EC376B" w:rsidR="00366D52" w:rsidRDefault="002E2A08" w:rsidP="005C74B6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="00DB7148">
        <w:rPr>
          <w:rFonts w:ascii="Times New Roman" w:hAnsi="Times New Roman" w:cs="Times New Roman"/>
          <w:lang w:val="en-US"/>
        </w:rPr>
        <w:t>luster scaling factors have been derived</w:t>
      </w:r>
      <w:r>
        <w:rPr>
          <w:rFonts w:ascii="Times New Roman" w:hAnsi="Times New Roman" w:cs="Times New Roman"/>
          <w:lang w:val="en-US"/>
        </w:rPr>
        <w:t xml:space="preserve"> for </w:t>
      </w:r>
      <w:r w:rsidR="009E1F77">
        <w:rPr>
          <w:rFonts w:ascii="Times New Roman" w:hAnsi="Times New Roman" w:cs="Times New Roman"/>
          <w:lang w:val="en-US"/>
        </w:rPr>
        <w:t xml:space="preserve">various values of N (the number of clusters) </w:t>
      </w:r>
      <w:r>
        <w:rPr>
          <w:rFonts w:ascii="Times New Roman" w:hAnsi="Times New Roman" w:cs="Times New Roman"/>
          <w:lang w:val="en-US"/>
        </w:rPr>
        <w:t xml:space="preserve">and are compared with the existing scaling factors </w:t>
      </w:r>
      <w:r w:rsidR="009E1F77">
        <w:rPr>
          <w:rFonts w:ascii="Times New Roman" w:hAnsi="Times New Roman" w:cs="Times New Roman"/>
          <w:lang w:val="en-US"/>
        </w:rPr>
        <w:t xml:space="preserve">in </w:t>
      </w:r>
      <w:r w:rsidR="009127E1">
        <w:rPr>
          <w:rFonts w:ascii="Times New Roman" w:hAnsi="Times New Roman" w:cs="Times New Roman"/>
          <w:lang w:val="en-US"/>
        </w:rPr>
        <w:fldChar w:fldCharType="begin"/>
      </w:r>
      <w:r w:rsidR="009127E1">
        <w:rPr>
          <w:rFonts w:ascii="Times New Roman" w:hAnsi="Times New Roman" w:cs="Times New Roman"/>
          <w:lang w:val="en-US"/>
        </w:rPr>
        <w:instrText xml:space="preserve"> REF _Ref16840716 \h  \* MERGEFORMAT </w:instrText>
      </w:r>
      <w:r w:rsidR="009127E1">
        <w:rPr>
          <w:rFonts w:ascii="Times New Roman" w:hAnsi="Times New Roman" w:cs="Times New Roman"/>
          <w:lang w:val="en-US"/>
        </w:rPr>
      </w:r>
      <w:r w:rsidR="009127E1">
        <w:rPr>
          <w:rFonts w:ascii="Times New Roman" w:hAnsi="Times New Roman" w:cs="Times New Roman"/>
          <w:lang w:val="en-US"/>
        </w:rPr>
        <w:fldChar w:fldCharType="separate"/>
      </w:r>
      <w:r w:rsidR="009127E1" w:rsidRPr="009127E1">
        <w:rPr>
          <w:rFonts w:ascii="Times New Roman" w:hAnsi="Times New Roman" w:cs="Times New Roman"/>
          <w:lang w:val="en-US"/>
        </w:rPr>
        <w:t>Table 2</w:t>
      </w:r>
      <w:r w:rsidR="009127E1">
        <w:rPr>
          <w:rFonts w:ascii="Times New Roman" w:hAnsi="Times New Roman" w:cs="Times New Roman"/>
          <w:lang w:val="en-US"/>
        </w:rPr>
        <w:fldChar w:fldCharType="end"/>
      </w:r>
      <w:r w:rsidR="009127E1">
        <w:rPr>
          <w:rFonts w:ascii="Times New Roman" w:hAnsi="Times New Roman" w:cs="Times New Roman"/>
          <w:lang w:val="en-US"/>
        </w:rPr>
        <w:t xml:space="preserve"> and </w:t>
      </w:r>
      <w:r w:rsidR="009127E1">
        <w:rPr>
          <w:rFonts w:ascii="Times New Roman" w:hAnsi="Times New Roman" w:cs="Times New Roman"/>
          <w:lang w:val="en-US"/>
        </w:rPr>
        <w:fldChar w:fldCharType="begin"/>
      </w:r>
      <w:r w:rsidR="009127E1">
        <w:rPr>
          <w:rFonts w:ascii="Times New Roman" w:hAnsi="Times New Roman" w:cs="Times New Roman"/>
          <w:lang w:val="en-US"/>
        </w:rPr>
        <w:instrText xml:space="preserve"> REF _Ref16840736 \h  \* MERGEFORMAT </w:instrText>
      </w:r>
      <w:r w:rsidR="009127E1">
        <w:rPr>
          <w:rFonts w:ascii="Times New Roman" w:hAnsi="Times New Roman" w:cs="Times New Roman"/>
          <w:lang w:val="en-US"/>
        </w:rPr>
      </w:r>
      <w:r w:rsidR="009127E1">
        <w:rPr>
          <w:rFonts w:ascii="Times New Roman" w:hAnsi="Times New Roman" w:cs="Times New Roman"/>
          <w:lang w:val="en-US"/>
        </w:rPr>
        <w:fldChar w:fldCharType="separate"/>
      </w:r>
      <w:r w:rsidR="009127E1" w:rsidRPr="009127E1">
        <w:rPr>
          <w:rFonts w:ascii="Times New Roman" w:hAnsi="Times New Roman" w:cs="Times New Roman"/>
          <w:lang w:val="en-US"/>
        </w:rPr>
        <w:t>Table 3</w:t>
      </w:r>
      <w:r w:rsidR="009127E1">
        <w:rPr>
          <w:rFonts w:ascii="Times New Roman" w:hAnsi="Times New Roman" w:cs="Times New Roman"/>
          <w:lang w:val="en-US"/>
        </w:rPr>
        <w:fldChar w:fldCharType="end"/>
      </w:r>
      <w:r w:rsidR="009E1F77">
        <w:rPr>
          <w:rFonts w:ascii="Times New Roman" w:hAnsi="Times New Roman" w:cs="Times New Roman"/>
          <w:lang w:val="en-US"/>
        </w:rPr>
        <w:t>.</w:t>
      </w:r>
      <w:r w:rsidR="00D404F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D404FE">
        <w:rPr>
          <w:rFonts w:ascii="Times New Roman" w:hAnsi="Times New Roman" w:cs="Times New Roman"/>
          <w:lang w:val="en-US"/>
        </w:rPr>
        <w:t>It can be seen that the</w:t>
      </w:r>
      <w:proofErr w:type="gramEnd"/>
      <w:r w:rsidR="00D404FE">
        <w:rPr>
          <w:rFonts w:ascii="Times New Roman" w:hAnsi="Times New Roman" w:cs="Times New Roman"/>
          <w:lang w:val="en-US"/>
        </w:rPr>
        <w:t xml:space="preserve"> scaling factors are slightly different, owing primarily to the difference in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</m:oMath>
      <w:r w:rsidR="00D404FE">
        <w:rPr>
          <w:rFonts w:ascii="Times New Roman" w:hAnsi="Times New Roman" w:cs="Times New Roman"/>
          <w:lang w:val="en-US"/>
        </w:rPr>
        <w:t xml:space="preserve">. However, only the new Indoor Industrial scenario utilizes 25 clusters so using </w:t>
      </w:r>
      <w:r w:rsidR="009C7B93">
        <w:rPr>
          <w:rFonts w:ascii="Times New Roman" w:hAnsi="Times New Roman" w:cs="Times New Roman"/>
          <w:lang w:val="en-US"/>
        </w:rPr>
        <w:t xml:space="preserve">new </w:t>
      </w:r>
      <w:r w:rsidR="003C59A1">
        <w:rPr>
          <w:rFonts w:ascii="Times New Roman" w:hAnsi="Times New Roman" w:cs="Times New Roman"/>
          <w:lang w:val="en-US"/>
        </w:rPr>
        <w:t>scaling factors for N=25</w:t>
      </w:r>
      <w:r w:rsidR="009C7B93">
        <w:rPr>
          <w:rFonts w:ascii="Times New Roman" w:hAnsi="Times New Roman" w:cs="Times New Roman"/>
          <w:lang w:val="en-US"/>
        </w:rPr>
        <w:t xml:space="preserve"> </w:t>
      </w:r>
      <w:r w:rsidR="009B2A7B">
        <w:rPr>
          <w:rFonts w:ascii="Times New Roman" w:hAnsi="Times New Roman" w:cs="Times New Roman"/>
          <w:lang w:val="en-US"/>
        </w:rPr>
        <w:t xml:space="preserve">based on these results </w:t>
      </w:r>
      <w:r w:rsidR="009C7B93">
        <w:rPr>
          <w:rFonts w:ascii="Times New Roman" w:hAnsi="Times New Roman" w:cs="Times New Roman"/>
          <w:lang w:val="en-US"/>
        </w:rPr>
        <w:t xml:space="preserve">should not affect the existing scenarios in any way. </w:t>
      </w:r>
    </w:p>
    <w:p w14:paraId="04124098" w14:textId="215F0A6B" w:rsidR="0080045D" w:rsidRPr="0080045D" w:rsidRDefault="0080045D" w:rsidP="00D979F6">
      <w:pPr>
        <w:pStyle w:val="Caption"/>
        <w:keepNext/>
        <w:rPr>
          <w:rFonts w:ascii="Times New Roman" w:hAnsi="Times New Roman" w:cs="Times New Roman"/>
          <w:lang w:val="en-US"/>
        </w:rPr>
      </w:pPr>
      <w:bookmarkStart w:id="2" w:name="_Ref16840716"/>
      <w:r w:rsidRPr="0080045D">
        <w:rPr>
          <w:lang w:val="en-US"/>
        </w:rPr>
        <w:lastRenderedPageBreak/>
        <w:t xml:space="preserve">Table </w:t>
      </w:r>
      <w:r>
        <w:fldChar w:fldCharType="begin"/>
      </w:r>
      <w:r w:rsidRPr="0080045D">
        <w:rPr>
          <w:lang w:val="en-US"/>
        </w:rPr>
        <w:instrText xml:space="preserve"> SEQ Table \* ARABIC </w:instrText>
      </w:r>
      <w:r>
        <w:fldChar w:fldCharType="separate"/>
      </w:r>
      <w:r w:rsidR="00215CB9">
        <w:rPr>
          <w:noProof/>
          <w:lang w:val="en-US"/>
        </w:rPr>
        <w:t>2</w:t>
      </w:r>
      <w:r>
        <w:fldChar w:fldCharType="end"/>
      </w:r>
      <w:bookmarkEnd w:id="2"/>
      <w:r w:rsidRPr="0080045D">
        <w:rPr>
          <w:lang w:val="en-US"/>
        </w:rPr>
        <w:tab/>
        <w:t>Azimuth angle scaling f</w:t>
      </w:r>
      <w:r>
        <w:rPr>
          <w:lang w:val="en-US"/>
        </w:rPr>
        <w:t xml:space="preserve">actor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D47DFC" w:rsidRPr="00147F39" w14:paraId="3661DD75" w14:textId="77777777" w:rsidTr="00BF43A0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7CA7E95" w14:textId="77777777" w:rsidR="00D47DFC" w:rsidRPr="00147F39" w:rsidRDefault="00D47DFC" w:rsidP="00BF43A0">
            <w:pPr>
              <w:pStyle w:val="TAH"/>
            </w:pPr>
            <w:r w:rsidRPr="00147F39">
              <w:t># clusters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E66FF5C" w14:textId="77777777" w:rsidR="00D47DFC" w:rsidRPr="00147F39" w:rsidRDefault="00D47DFC" w:rsidP="00BF43A0">
            <w:pPr>
              <w:pStyle w:val="TAH"/>
            </w:pPr>
            <w:r w:rsidRPr="00147F39">
              <w:t>4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05F2F1C" w14:textId="77777777" w:rsidR="00D47DFC" w:rsidRPr="00147F39" w:rsidRDefault="00D47DFC" w:rsidP="00BF43A0">
            <w:pPr>
              <w:pStyle w:val="TAH"/>
            </w:pPr>
            <w:r w:rsidRPr="00147F39">
              <w:t>5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E9F11F8" w14:textId="77777777" w:rsidR="00D47DFC" w:rsidRPr="00147F39" w:rsidRDefault="00D47DFC" w:rsidP="00BF43A0">
            <w:pPr>
              <w:pStyle w:val="TAH"/>
            </w:pPr>
            <w:r w:rsidRPr="00147F39">
              <w:t>8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7815E44" w14:textId="77777777" w:rsidR="00D47DFC" w:rsidRPr="00147F39" w:rsidRDefault="00D47DFC" w:rsidP="00BF43A0">
            <w:pPr>
              <w:pStyle w:val="TAH"/>
            </w:pPr>
            <w:r w:rsidRPr="00147F39">
              <w:t>10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90A2440" w14:textId="77777777" w:rsidR="00D47DFC" w:rsidRPr="00147F39" w:rsidRDefault="00D47DFC" w:rsidP="00BF43A0">
            <w:pPr>
              <w:pStyle w:val="TAH"/>
            </w:pPr>
            <w:r w:rsidRPr="00147F39">
              <w:t>11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51DAB61" w14:textId="77777777" w:rsidR="00D47DFC" w:rsidRPr="00147F39" w:rsidRDefault="00D47DFC" w:rsidP="00BF43A0">
            <w:pPr>
              <w:pStyle w:val="TAH"/>
            </w:pPr>
            <w:r w:rsidRPr="00147F39">
              <w:t>12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E447318" w14:textId="77777777" w:rsidR="00D47DFC" w:rsidRPr="00147F39" w:rsidRDefault="00D47DFC" w:rsidP="00BF43A0">
            <w:pPr>
              <w:pStyle w:val="TAH"/>
            </w:pPr>
            <w:r w:rsidRPr="00147F39">
              <w:t>14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30024CE" w14:textId="77777777" w:rsidR="00D47DFC" w:rsidRPr="00147F39" w:rsidDel="00D42791" w:rsidRDefault="00D47DFC" w:rsidP="00BF43A0">
            <w:pPr>
              <w:pStyle w:val="TAH"/>
            </w:pPr>
            <w:r w:rsidRPr="00147F39">
              <w:t>15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790B873" w14:textId="77777777" w:rsidR="00D47DFC" w:rsidRPr="00147F39" w:rsidDel="00D42791" w:rsidRDefault="00D47DFC" w:rsidP="00BF43A0">
            <w:pPr>
              <w:pStyle w:val="TAH"/>
            </w:pPr>
            <w:r w:rsidRPr="00147F39">
              <w:t>16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600BD70" w14:textId="77777777" w:rsidR="00D47DFC" w:rsidRPr="00147F39" w:rsidRDefault="00D47DFC" w:rsidP="00BF43A0">
            <w:pPr>
              <w:pStyle w:val="TAH"/>
            </w:pPr>
            <w:r w:rsidRPr="00147F39">
              <w:t>19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5704B39" w14:textId="77777777" w:rsidR="00D47DFC" w:rsidRPr="00147F39" w:rsidRDefault="00D47DFC" w:rsidP="00BF43A0">
            <w:pPr>
              <w:pStyle w:val="TAH"/>
            </w:pPr>
            <w:r w:rsidRPr="00147F39">
              <w:t>20</w:t>
            </w:r>
          </w:p>
        </w:tc>
        <w:tc>
          <w:tcPr>
            <w:tcW w:w="0" w:type="auto"/>
            <w:shd w:val="clear" w:color="auto" w:fill="D9D9D9"/>
          </w:tcPr>
          <w:p w14:paraId="7002CC3B" w14:textId="77777777" w:rsidR="00D47DFC" w:rsidRPr="00147F39" w:rsidRDefault="00D47DFC" w:rsidP="00BF43A0">
            <w:pPr>
              <w:pStyle w:val="TAH"/>
            </w:pPr>
            <w:r>
              <w:t>25</w:t>
            </w:r>
          </w:p>
        </w:tc>
      </w:tr>
      <w:tr w:rsidR="00D47DFC" w:rsidRPr="00147F39" w14:paraId="441B1463" w14:textId="77777777" w:rsidTr="00E23F6C">
        <w:trPr>
          <w:cantSplit/>
          <w:jc w:val="center"/>
        </w:trPr>
        <w:tc>
          <w:tcPr>
            <w:tcW w:w="0" w:type="auto"/>
            <w:vAlign w:val="center"/>
          </w:tcPr>
          <w:p w14:paraId="6379AC3D" w14:textId="19BBC6D7" w:rsidR="00D47DFC" w:rsidRPr="0080045D" w:rsidRDefault="0080045D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According to TR 38.901</w:t>
            </w:r>
          </w:p>
        </w:tc>
        <w:tc>
          <w:tcPr>
            <w:tcW w:w="0" w:type="auto"/>
            <w:vAlign w:val="center"/>
          </w:tcPr>
          <w:p w14:paraId="4DD19F17" w14:textId="77777777" w:rsidR="00D47DFC" w:rsidRPr="00147F39" w:rsidRDefault="00D47DFC" w:rsidP="00BF43A0">
            <w:pPr>
              <w:pStyle w:val="TAC"/>
            </w:pPr>
            <w:r w:rsidRPr="00147F39">
              <w:t>0.779</w:t>
            </w:r>
          </w:p>
        </w:tc>
        <w:tc>
          <w:tcPr>
            <w:tcW w:w="0" w:type="auto"/>
            <w:vAlign w:val="center"/>
          </w:tcPr>
          <w:p w14:paraId="7DD103A7" w14:textId="77777777" w:rsidR="00D47DFC" w:rsidRPr="00147F39" w:rsidRDefault="00D47DFC" w:rsidP="00BF43A0">
            <w:pPr>
              <w:pStyle w:val="TAC"/>
            </w:pPr>
            <w:r w:rsidRPr="00147F39">
              <w:t>0.860</w:t>
            </w:r>
          </w:p>
        </w:tc>
        <w:tc>
          <w:tcPr>
            <w:tcW w:w="0" w:type="auto"/>
            <w:vAlign w:val="center"/>
          </w:tcPr>
          <w:p w14:paraId="568616C0" w14:textId="77777777" w:rsidR="00D47DFC" w:rsidRPr="00147F39" w:rsidRDefault="00D47DFC" w:rsidP="00BF43A0">
            <w:pPr>
              <w:pStyle w:val="TAC"/>
            </w:pPr>
            <w:r w:rsidRPr="00147F39">
              <w:t>1.018</w:t>
            </w:r>
          </w:p>
        </w:tc>
        <w:tc>
          <w:tcPr>
            <w:tcW w:w="0" w:type="auto"/>
            <w:vAlign w:val="center"/>
          </w:tcPr>
          <w:p w14:paraId="7123B1F8" w14:textId="77777777" w:rsidR="00D47DFC" w:rsidRPr="00147F39" w:rsidRDefault="00D47DFC" w:rsidP="00BF43A0">
            <w:pPr>
              <w:pStyle w:val="TAC"/>
            </w:pPr>
            <w:r w:rsidRPr="00147F39">
              <w:t>1.090</w:t>
            </w:r>
          </w:p>
        </w:tc>
        <w:tc>
          <w:tcPr>
            <w:tcW w:w="0" w:type="auto"/>
            <w:vAlign w:val="center"/>
          </w:tcPr>
          <w:p w14:paraId="016F585B" w14:textId="77777777" w:rsidR="00D47DFC" w:rsidRPr="00147F39" w:rsidRDefault="00D47DFC" w:rsidP="00BF43A0">
            <w:pPr>
              <w:pStyle w:val="TAC"/>
            </w:pPr>
            <w:r w:rsidRPr="00147F39">
              <w:t>1.123</w:t>
            </w:r>
          </w:p>
        </w:tc>
        <w:tc>
          <w:tcPr>
            <w:tcW w:w="0" w:type="auto"/>
            <w:vAlign w:val="center"/>
          </w:tcPr>
          <w:p w14:paraId="279D45D8" w14:textId="77777777" w:rsidR="00D47DFC" w:rsidRPr="00147F39" w:rsidRDefault="00D47DFC" w:rsidP="00BF43A0">
            <w:pPr>
              <w:pStyle w:val="TAC"/>
            </w:pPr>
            <w:r w:rsidRPr="00147F39">
              <w:t>1.146</w:t>
            </w:r>
          </w:p>
        </w:tc>
        <w:tc>
          <w:tcPr>
            <w:tcW w:w="0" w:type="auto"/>
            <w:vAlign w:val="center"/>
          </w:tcPr>
          <w:p w14:paraId="578D3E71" w14:textId="77777777" w:rsidR="00D47DFC" w:rsidRPr="00147F39" w:rsidRDefault="00D47DFC" w:rsidP="00BF43A0">
            <w:pPr>
              <w:pStyle w:val="TAC"/>
            </w:pPr>
            <w:r w:rsidRPr="00147F39">
              <w:t>1.190</w:t>
            </w:r>
          </w:p>
        </w:tc>
        <w:tc>
          <w:tcPr>
            <w:tcW w:w="0" w:type="auto"/>
            <w:vAlign w:val="center"/>
          </w:tcPr>
          <w:p w14:paraId="60A16BA0" w14:textId="77777777" w:rsidR="00D47DFC" w:rsidRPr="00147F39" w:rsidRDefault="00D47DFC" w:rsidP="00BF43A0">
            <w:pPr>
              <w:pStyle w:val="TAC"/>
            </w:pPr>
            <w:r w:rsidRPr="00147F39">
              <w:t>1.211</w:t>
            </w:r>
          </w:p>
        </w:tc>
        <w:tc>
          <w:tcPr>
            <w:tcW w:w="0" w:type="auto"/>
            <w:vAlign w:val="center"/>
          </w:tcPr>
          <w:p w14:paraId="2BAAB0F1" w14:textId="77777777" w:rsidR="00D47DFC" w:rsidRPr="00147F39" w:rsidRDefault="00D47DFC" w:rsidP="00BF43A0">
            <w:pPr>
              <w:pStyle w:val="TAC"/>
            </w:pPr>
            <w:r w:rsidRPr="00147F39">
              <w:t>1.226</w:t>
            </w:r>
          </w:p>
        </w:tc>
        <w:tc>
          <w:tcPr>
            <w:tcW w:w="0" w:type="auto"/>
            <w:vAlign w:val="center"/>
          </w:tcPr>
          <w:p w14:paraId="4E52E2E5" w14:textId="77777777" w:rsidR="00D47DFC" w:rsidRPr="00147F39" w:rsidRDefault="00D47DFC" w:rsidP="00BF43A0">
            <w:pPr>
              <w:pStyle w:val="TAC"/>
            </w:pPr>
            <w:r w:rsidRPr="00147F39">
              <w:t>1.273</w:t>
            </w:r>
          </w:p>
        </w:tc>
        <w:tc>
          <w:tcPr>
            <w:tcW w:w="0" w:type="auto"/>
            <w:vAlign w:val="center"/>
          </w:tcPr>
          <w:p w14:paraId="5CD740C2" w14:textId="77777777" w:rsidR="00D47DFC" w:rsidRPr="00147F39" w:rsidRDefault="00D47DFC" w:rsidP="00BF43A0">
            <w:pPr>
              <w:pStyle w:val="TAC"/>
            </w:pPr>
            <w:r w:rsidRPr="00147F39">
              <w:t>1.289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48DC3CF3" w14:textId="70152DA6" w:rsidR="00D47DFC" w:rsidRPr="00D47DFC" w:rsidRDefault="00D47DFC" w:rsidP="004936F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N/A</w:t>
            </w:r>
          </w:p>
        </w:tc>
      </w:tr>
      <w:tr w:rsidR="00D47DFC" w:rsidRPr="00657138" w14:paraId="0279DEBF" w14:textId="77777777" w:rsidTr="00E23F6C">
        <w:trPr>
          <w:cantSplit/>
          <w:jc w:val="center"/>
        </w:trPr>
        <w:tc>
          <w:tcPr>
            <w:tcW w:w="0" w:type="auto"/>
            <w:vAlign w:val="center"/>
          </w:tcPr>
          <w:p w14:paraId="569C3B49" w14:textId="58D4C33A" w:rsidR="00D47DFC" w:rsidRPr="00657138" w:rsidRDefault="005932EC" w:rsidP="00BF43A0">
            <w:pPr>
              <w:pStyle w:val="TAC"/>
              <w:rPr>
                <w:lang w:val="en-US"/>
              </w:rPr>
            </w:pPr>
            <w:r w:rsidRPr="00657138">
              <w:rPr>
                <w:lang w:val="en-US"/>
              </w:rPr>
              <w:t xml:space="preserve">Calculated value with </w:t>
            </w:r>
            <w:r w:rsidR="00657138" w:rsidRPr="00657138">
              <w:rPr>
                <w:lang w:val="en-US"/>
              </w:rPr>
              <w:t>NLOS p</w:t>
            </w:r>
            <w:r w:rsidR="00657138">
              <w:rPr>
                <w:lang w:val="en-US"/>
              </w:rPr>
              <w:t xml:space="preserve">arameters from </w:t>
            </w:r>
            <w:r w:rsidR="00657138">
              <w:rPr>
                <w:lang w:val="en-US"/>
              </w:rPr>
              <w:fldChar w:fldCharType="begin"/>
            </w:r>
            <w:r w:rsidR="00657138">
              <w:rPr>
                <w:lang w:val="en-US"/>
              </w:rPr>
              <w:instrText xml:space="preserve"> REF _Ref16839933 \h </w:instrText>
            </w:r>
            <w:r w:rsidR="004936F0">
              <w:rPr>
                <w:lang w:val="en-US"/>
              </w:rPr>
              <w:instrText xml:space="preserve"> \* MERGEFORMAT </w:instrText>
            </w:r>
            <w:r w:rsidR="00657138">
              <w:rPr>
                <w:lang w:val="en-US"/>
              </w:rPr>
            </w:r>
            <w:r w:rsidR="00657138">
              <w:rPr>
                <w:lang w:val="en-US"/>
              </w:rPr>
              <w:fldChar w:fldCharType="separate"/>
            </w:r>
            <w:r w:rsidR="00657138" w:rsidRPr="009A6A03">
              <w:rPr>
                <w:lang w:val="en-US"/>
              </w:rPr>
              <w:t xml:space="preserve">Table </w:t>
            </w:r>
            <w:r w:rsidR="00657138">
              <w:rPr>
                <w:noProof/>
                <w:lang w:val="en-US"/>
              </w:rPr>
              <w:t>1</w:t>
            </w:r>
            <w:r w:rsidR="00657138">
              <w:rPr>
                <w:lang w:val="en-US"/>
              </w:rPr>
              <w:fldChar w:fldCharType="end"/>
            </w:r>
            <w:r w:rsidR="00657138">
              <w:rPr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29B38FC" w14:textId="6E261599" w:rsidR="00D47DFC" w:rsidRPr="00052BA2" w:rsidRDefault="00052BA2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0.790</w:t>
            </w:r>
          </w:p>
        </w:tc>
        <w:tc>
          <w:tcPr>
            <w:tcW w:w="0" w:type="auto"/>
            <w:vAlign w:val="center"/>
          </w:tcPr>
          <w:p w14:paraId="57E5F0BD" w14:textId="6A860F81" w:rsidR="00D47DFC" w:rsidRPr="00A11908" w:rsidRDefault="00A11908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0.873</w:t>
            </w:r>
          </w:p>
        </w:tc>
        <w:tc>
          <w:tcPr>
            <w:tcW w:w="0" w:type="auto"/>
            <w:vAlign w:val="center"/>
          </w:tcPr>
          <w:p w14:paraId="2B5170A8" w14:textId="2EBB967D" w:rsidR="00D47DFC" w:rsidRPr="00A11908" w:rsidRDefault="00A11908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1.034</w:t>
            </w:r>
          </w:p>
        </w:tc>
        <w:tc>
          <w:tcPr>
            <w:tcW w:w="0" w:type="auto"/>
            <w:vAlign w:val="center"/>
          </w:tcPr>
          <w:p w14:paraId="6E5BA961" w14:textId="4E340A9B" w:rsidR="00D47DFC" w:rsidRPr="00A11908" w:rsidRDefault="00A11908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1.104</w:t>
            </w:r>
          </w:p>
        </w:tc>
        <w:tc>
          <w:tcPr>
            <w:tcW w:w="0" w:type="auto"/>
            <w:vAlign w:val="center"/>
          </w:tcPr>
          <w:p w14:paraId="4D7DF1F6" w14:textId="6E5C9740" w:rsidR="00D47DFC" w:rsidRPr="00A11908" w:rsidRDefault="00A11908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1.133</w:t>
            </w:r>
          </w:p>
        </w:tc>
        <w:tc>
          <w:tcPr>
            <w:tcW w:w="0" w:type="auto"/>
            <w:vAlign w:val="center"/>
          </w:tcPr>
          <w:p w14:paraId="73B850CB" w14:textId="15FE435E" w:rsidR="00D47DFC" w:rsidRPr="00A11908" w:rsidRDefault="00A11908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1.1</w:t>
            </w:r>
            <w:r w:rsidR="00E36714">
              <w:rPr>
                <w:lang w:val="sv-SE"/>
              </w:rPr>
              <w:t>59</w:t>
            </w:r>
          </w:p>
        </w:tc>
        <w:tc>
          <w:tcPr>
            <w:tcW w:w="0" w:type="auto"/>
            <w:vAlign w:val="center"/>
          </w:tcPr>
          <w:p w14:paraId="01006134" w14:textId="235D6AFD" w:rsidR="00D47DFC" w:rsidRPr="00E36714" w:rsidRDefault="00E36714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1.204</w:t>
            </w:r>
          </w:p>
        </w:tc>
        <w:tc>
          <w:tcPr>
            <w:tcW w:w="0" w:type="auto"/>
            <w:vAlign w:val="center"/>
          </w:tcPr>
          <w:p w14:paraId="069DB946" w14:textId="486E7243" w:rsidR="00D47DFC" w:rsidRPr="00E36714" w:rsidRDefault="00E36714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1.223</w:t>
            </w:r>
          </w:p>
        </w:tc>
        <w:tc>
          <w:tcPr>
            <w:tcW w:w="0" w:type="auto"/>
            <w:vAlign w:val="center"/>
          </w:tcPr>
          <w:p w14:paraId="6BD95A71" w14:textId="390AF7FE" w:rsidR="00D47DFC" w:rsidRPr="00E36714" w:rsidRDefault="00E36714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1.241</w:t>
            </w:r>
          </w:p>
        </w:tc>
        <w:tc>
          <w:tcPr>
            <w:tcW w:w="0" w:type="auto"/>
            <w:vAlign w:val="center"/>
          </w:tcPr>
          <w:p w14:paraId="0C6F863E" w14:textId="2B187415" w:rsidR="00D47DFC" w:rsidRPr="00E36714" w:rsidRDefault="00E36714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1.288</w:t>
            </w:r>
          </w:p>
        </w:tc>
        <w:tc>
          <w:tcPr>
            <w:tcW w:w="0" w:type="auto"/>
            <w:vAlign w:val="center"/>
          </w:tcPr>
          <w:p w14:paraId="2D7D9D04" w14:textId="4DABDB33" w:rsidR="00D47DFC" w:rsidRPr="00E36714" w:rsidRDefault="00E36714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1.301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46FD6789" w14:textId="4AAC1EA1" w:rsidR="00D47DFC" w:rsidRPr="00CA19BC" w:rsidRDefault="004936F0" w:rsidP="004936F0">
            <w:pPr>
              <w:pStyle w:val="TAC"/>
              <w:rPr>
                <w:b/>
                <w:lang w:val="sv-SE"/>
              </w:rPr>
            </w:pPr>
            <w:r w:rsidRPr="00CA19BC">
              <w:rPr>
                <w:b/>
                <w:lang w:val="sv-SE"/>
              </w:rPr>
              <w:t>1.</w:t>
            </w:r>
            <w:r w:rsidR="00CA19BC" w:rsidRPr="00CA19BC">
              <w:rPr>
                <w:b/>
                <w:lang w:val="sv-SE"/>
              </w:rPr>
              <w:t>358</w:t>
            </w:r>
          </w:p>
        </w:tc>
      </w:tr>
    </w:tbl>
    <w:p w14:paraId="2E1F64FD" w14:textId="77777777" w:rsidR="00366D52" w:rsidRDefault="00366D52" w:rsidP="005C74B6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8D965C0" w14:textId="33BFF3EB" w:rsidR="002C129C" w:rsidRDefault="00215CB9" w:rsidP="00215CB9">
      <w:pPr>
        <w:pStyle w:val="Caption"/>
        <w:rPr>
          <w:rFonts w:ascii="Times New Roman" w:hAnsi="Times New Roman" w:cs="Times New Roman"/>
          <w:lang w:val="en-US"/>
        </w:rPr>
      </w:pPr>
      <w:bookmarkStart w:id="3" w:name="_Ref16840736"/>
      <w:r w:rsidRPr="00215CB9">
        <w:rPr>
          <w:lang w:val="en-US"/>
        </w:rPr>
        <w:t xml:space="preserve">Table </w:t>
      </w:r>
      <w:r>
        <w:fldChar w:fldCharType="begin"/>
      </w:r>
      <w:r w:rsidRPr="00215CB9">
        <w:rPr>
          <w:lang w:val="en-US"/>
        </w:rPr>
        <w:instrText xml:space="preserve"> SEQ Table \* ARABIC </w:instrText>
      </w:r>
      <w:r>
        <w:fldChar w:fldCharType="separate"/>
      </w:r>
      <w:r w:rsidRPr="00215CB9">
        <w:rPr>
          <w:noProof/>
          <w:lang w:val="en-US"/>
        </w:rPr>
        <w:t>3</w:t>
      </w:r>
      <w:r>
        <w:fldChar w:fldCharType="end"/>
      </w:r>
      <w:bookmarkEnd w:id="3"/>
      <w:r w:rsidRPr="00215CB9">
        <w:rPr>
          <w:lang w:val="en-US"/>
        </w:rPr>
        <w:tab/>
        <w:t xml:space="preserve">Elevation angle scaling factor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667"/>
        <w:gridCol w:w="667"/>
        <w:gridCol w:w="667"/>
        <w:gridCol w:w="667"/>
        <w:gridCol w:w="767"/>
        <w:gridCol w:w="667"/>
        <w:gridCol w:w="667"/>
        <w:gridCol w:w="667"/>
      </w:tblGrid>
      <w:tr w:rsidR="00215CB9" w:rsidRPr="00147F39" w14:paraId="45BBE855" w14:textId="77777777" w:rsidTr="00BE777A">
        <w:trPr>
          <w:trHeight w:val="232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361AC06" w14:textId="77777777" w:rsidR="00215CB9" w:rsidRPr="00147F39" w:rsidRDefault="00215CB9" w:rsidP="00BF43A0">
            <w:pPr>
              <w:pStyle w:val="TAH"/>
            </w:pPr>
            <w:r w:rsidRPr="00147F39">
              <w:t># clusters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5110D0A" w14:textId="77777777" w:rsidR="00215CB9" w:rsidRPr="00147F39" w:rsidRDefault="00215CB9" w:rsidP="00BF43A0">
            <w:pPr>
              <w:pStyle w:val="TAH"/>
              <w:rPr>
                <w:szCs w:val="18"/>
              </w:rPr>
            </w:pPr>
            <w:r w:rsidRPr="00147F39">
              <w:rPr>
                <w:rFonts w:eastAsia="SimSun"/>
                <w:color w:val="000000"/>
                <w:kern w:val="2"/>
                <w:szCs w:val="18"/>
              </w:rPr>
              <w:t>8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A2E0E94" w14:textId="77777777" w:rsidR="00215CB9" w:rsidRPr="00147F39" w:rsidRDefault="00215CB9" w:rsidP="00BF43A0">
            <w:pPr>
              <w:pStyle w:val="TAH"/>
              <w:rPr>
                <w:szCs w:val="18"/>
              </w:rPr>
            </w:pPr>
            <w:r w:rsidRPr="00147F39">
              <w:rPr>
                <w:rFonts w:eastAsia="SimSun"/>
                <w:color w:val="000000"/>
                <w:kern w:val="2"/>
                <w:szCs w:val="18"/>
              </w:rPr>
              <w:t>10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3F2045B" w14:textId="77777777" w:rsidR="00215CB9" w:rsidRPr="00147F39" w:rsidRDefault="00215CB9" w:rsidP="00BF43A0">
            <w:pPr>
              <w:pStyle w:val="TAH"/>
            </w:pPr>
            <w:r w:rsidRPr="00147F39">
              <w:t>11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69DE091" w14:textId="77777777" w:rsidR="00215CB9" w:rsidRPr="00147F39" w:rsidRDefault="00215CB9" w:rsidP="00BF43A0">
            <w:pPr>
              <w:pStyle w:val="TAH"/>
            </w:pPr>
            <w:r w:rsidRPr="00147F39">
              <w:t>12</w:t>
            </w:r>
          </w:p>
        </w:tc>
        <w:tc>
          <w:tcPr>
            <w:tcW w:w="0" w:type="auto"/>
            <w:shd w:val="clear" w:color="auto" w:fill="D9D9D9"/>
          </w:tcPr>
          <w:p w14:paraId="41BCD56B" w14:textId="77777777" w:rsidR="00215CB9" w:rsidRPr="00147F39" w:rsidRDefault="00215CB9" w:rsidP="00BF43A0">
            <w:pPr>
              <w:pStyle w:val="TAH"/>
            </w:pPr>
            <w:r w:rsidRPr="00147F39">
              <w:t>15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454534D" w14:textId="77777777" w:rsidR="00215CB9" w:rsidRPr="00147F39" w:rsidRDefault="00215CB9" w:rsidP="00BF43A0">
            <w:pPr>
              <w:pStyle w:val="TAH"/>
            </w:pPr>
            <w:r w:rsidRPr="00147F39">
              <w:t>19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20C53E4" w14:textId="77777777" w:rsidR="00215CB9" w:rsidRPr="00147F39" w:rsidRDefault="00215CB9" w:rsidP="00BF43A0">
            <w:pPr>
              <w:pStyle w:val="TAH"/>
            </w:pPr>
            <w:r w:rsidRPr="00147F39">
              <w:t>20</w:t>
            </w:r>
          </w:p>
        </w:tc>
        <w:tc>
          <w:tcPr>
            <w:tcW w:w="0" w:type="auto"/>
            <w:shd w:val="clear" w:color="auto" w:fill="D9D9D9"/>
          </w:tcPr>
          <w:p w14:paraId="1DFB1E08" w14:textId="77777777" w:rsidR="00215CB9" w:rsidRPr="00147F39" w:rsidRDefault="00215CB9" w:rsidP="00BF43A0">
            <w:pPr>
              <w:pStyle w:val="TAH"/>
            </w:pPr>
            <w:r>
              <w:t>25</w:t>
            </w:r>
          </w:p>
        </w:tc>
      </w:tr>
      <w:tr w:rsidR="00E23F6C" w:rsidRPr="00147F39" w14:paraId="3FABD453" w14:textId="77777777" w:rsidTr="00E23F6C">
        <w:trPr>
          <w:trHeight w:val="232"/>
          <w:jc w:val="center"/>
        </w:trPr>
        <w:tc>
          <w:tcPr>
            <w:tcW w:w="0" w:type="auto"/>
            <w:vAlign w:val="center"/>
          </w:tcPr>
          <w:p w14:paraId="54CCCD09" w14:textId="68D7E69F" w:rsidR="00215CB9" w:rsidRPr="00215CB9" w:rsidRDefault="00215CB9" w:rsidP="00BF43A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According to TR 38.901</w:t>
            </w:r>
          </w:p>
        </w:tc>
        <w:tc>
          <w:tcPr>
            <w:tcW w:w="0" w:type="auto"/>
            <w:vAlign w:val="center"/>
          </w:tcPr>
          <w:p w14:paraId="4FE2A909" w14:textId="77777777" w:rsidR="00215CB9" w:rsidRPr="00147F39" w:rsidRDefault="00215CB9" w:rsidP="00BF43A0">
            <w:pPr>
              <w:pStyle w:val="TAC"/>
              <w:rPr>
                <w:szCs w:val="18"/>
              </w:rPr>
            </w:pPr>
            <w:r w:rsidRPr="00147F39">
              <w:rPr>
                <w:rFonts w:eastAsia="SimSun"/>
                <w:color w:val="000000"/>
                <w:kern w:val="24"/>
                <w:szCs w:val="18"/>
              </w:rPr>
              <w:t>0.889</w:t>
            </w:r>
          </w:p>
        </w:tc>
        <w:tc>
          <w:tcPr>
            <w:tcW w:w="0" w:type="auto"/>
            <w:vAlign w:val="center"/>
          </w:tcPr>
          <w:p w14:paraId="457BA525" w14:textId="77777777" w:rsidR="00215CB9" w:rsidRPr="00147F39" w:rsidRDefault="00215CB9" w:rsidP="00BF43A0">
            <w:pPr>
              <w:pStyle w:val="TAC"/>
              <w:rPr>
                <w:szCs w:val="18"/>
              </w:rPr>
            </w:pPr>
            <w:r w:rsidRPr="00147F39">
              <w:rPr>
                <w:rFonts w:eastAsia="SimSun"/>
                <w:color w:val="000000"/>
                <w:kern w:val="24"/>
                <w:szCs w:val="18"/>
              </w:rPr>
              <w:t>0.957</w:t>
            </w:r>
          </w:p>
        </w:tc>
        <w:tc>
          <w:tcPr>
            <w:tcW w:w="0" w:type="auto"/>
            <w:vAlign w:val="center"/>
          </w:tcPr>
          <w:p w14:paraId="337B6558" w14:textId="77777777" w:rsidR="00215CB9" w:rsidRPr="00147F39" w:rsidRDefault="00215CB9" w:rsidP="00BF43A0">
            <w:pPr>
              <w:pStyle w:val="TAC"/>
            </w:pPr>
            <w:r w:rsidRPr="00147F39">
              <w:t>1.031</w:t>
            </w:r>
          </w:p>
        </w:tc>
        <w:tc>
          <w:tcPr>
            <w:tcW w:w="0" w:type="auto"/>
            <w:vAlign w:val="center"/>
          </w:tcPr>
          <w:p w14:paraId="1FEB9FD6" w14:textId="77777777" w:rsidR="00215CB9" w:rsidRPr="00147F39" w:rsidRDefault="00215CB9" w:rsidP="00BF43A0">
            <w:pPr>
              <w:pStyle w:val="TAC"/>
            </w:pPr>
            <w:r w:rsidRPr="00147F39">
              <w:t>1.104</w:t>
            </w:r>
          </w:p>
        </w:tc>
        <w:tc>
          <w:tcPr>
            <w:tcW w:w="0" w:type="auto"/>
            <w:vAlign w:val="center"/>
          </w:tcPr>
          <w:p w14:paraId="2D5F976E" w14:textId="77777777" w:rsidR="00215CB9" w:rsidRPr="00147F39" w:rsidRDefault="00215CB9" w:rsidP="00BF43A0">
            <w:pPr>
              <w:pStyle w:val="TAC"/>
            </w:pPr>
            <w:r w:rsidRPr="00147F39">
              <w:rPr>
                <w:rFonts w:cs="SimSun"/>
                <w:color w:val="000000"/>
              </w:rPr>
              <w:t>1.1088</w:t>
            </w:r>
          </w:p>
        </w:tc>
        <w:tc>
          <w:tcPr>
            <w:tcW w:w="0" w:type="auto"/>
            <w:vAlign w:val="center"/>
          </w:tcPr>
          <w:p w14:paraId="474123C3" w14:textId="77777777" w:rsidR="00215CB9" w:rsidRPr="00147F39" w:rsidRDefault="00215CB9" w:rsidP="00BF43A0">
            <w:pPr>
              <w:pStyle w:val="TAC"/>
            </w:pPr>
            <w:r w:rsidRPr="00147F39">
              <w:t>1.184</w:t>
            </w:r>
          </w:p>
        </w:tc>
        <w:tc>
          <w:tcPr>
            <w:tcW w:w="0" w:type="auto"/>
            <w:vAlign w:val="center"/>
          </w:tcPr>
          <w:p w14:paraId="2905D0A6" w14:textId="77777777" w:rsidR="00215CB9" w:rsidRPr="00147F39" w:rsidRDefault="00215CB9" w:rsidP="00BF43A0">
            <w:pPr>
              <w:pStyle w:val="TAC"/>
            </w:pPr>
            <w:r w:rsidRPr="00147F39">
              <w:t>1.178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5F223DDB" w14:textId="3173AFF3" w:rsidR="00215CB9" w:rsidRPr="00215CB9" w:rsidRDefault="00215CB9" w:rsidP="002A3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N/A</w:t>
            </w:r>
          </w:p>
        </w:tc>
      </w:tr>
      <w:tr w:rsidR="00215CB9" w:rsidRPr="00215CB9" w14:paraId="529057D3" w14:textId="77777777" w:rsidTr="00E23F6C">
        <w:trPr>
          <w:trHeight w:val="372"/>
          <w:jc w:val="center"/>
        </w:trPr>
        <w:tc>
          <w:tcPr>
            <w:tcW w:w="0" w:type="auto"/>
            <w:vAlign w:val="center"/>
          </w:tcPr>
          <w:p w14:paraId="66813670" w14:textId="34239044" w:rsidR="00215CB9" w:rsidRPr="00215CB9" w:rsidRDefault="00215CB9" w:rsidP="00215CB9">
            <w:pPr>
              <w:pStyle w:val="TAC"/>
              <w:rPr>
                <w:lang w:val="en-US"/>
              </w:rPr>
            </w:pPr>
            <w:r w:rsidRPr="00657138">
              <w:rPr>
                <w:lang w:val="en-US"/>
              </w:rPr>
              <w:t>Calculated value with NLOS p</w:t>
            </w:r>
            <w:r>
              <w:rPr>
                <w:lang w:val="en-US"/>
              </w:rPr>
              <w:t xml:space="preserve">arameters from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_Ref16839933 \h </w:instrText>
            </w:r>
            <w:r w:rsidR="00BE777A">
              <w:rPr>
                <w:lang w:val="en-US"/>
              </w:rPr>
              <w:instrText xml:space="preserve">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9A6A03">
              <w:rPr>
                <w:lang w:val="en-US"/>
              </w:rPr>
              <w:t xml:space="preserve">Table </w:t>
            </w: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6124EFE" w14:textId="3A428211" w:rsidR="00215CB9" w:rsidRPr="00CA19BC" w:rsidRDefault="00CA19BC" w:rsidP="00215CB9">
            <w:pPr>
              <w:pStyle w:val="TAC"/>
              <w:rPr>
                <w:rFonts w:eastAsia="SimSun"/>
                <w:color w:val="000000"/>
                <w:kern w:val="24"/>
                <w:szCs w:val="18"/>
                <w:lang w:val="sv-SE"/>
              </w:rPr>
            </w:pPr>
            <w:r>
              <w:rPr>
                <w:rFonts w:eastAsia="SimSun"/>
                <w:color w:val="000000"/>
                <w:kern w:val="24"/>
                <w:szCs w:val="18"/>
                <w:lang w:val="sv-SE"/>
              </w:rPr>
              <w:t>0.943</w:t>
            </w:r>
          </w:p>
        </w:tc>
        <w:tc>
          <w:tcPr>
            <w:tcW w:w="0" w:type="auto"/>
            <w:vAlign w:val="center"/>
          </w:tcPr>
          <w:p w14:paraId="076D13C2" w14:textId="4C97C0E3" w:rsidR="00215CB9" w:rsidRPr="00CA19BC" w:rsidRDefault="00CA19BC" w:rsidP="00215CB9">
            <w:pPr>
              <w:pStyle w:val="TAC"/>
              <w:rPr>
                <w:rFonts w:eastAsia="SimSun"/>
                <w:color w:val="000000"/>
                <w:kern w:val="24"/>
                <w:szCs w:val="18"/>
                <w:lang w:val="sv-SE"/>
              </w:rPr>
            </w:pPr>
            <w:r>
              <w:rPr>
                <w:rFonts w:eastAsia="SimSun"/>
                <w:color w:val="000000"/>
                <w:kern w:val="24"/>
                <w:szCs w:val="18"/>
                <w:lang w:val="sv-SE"/>
              </w:rPr>
              <w:t>1.013</w:t>
            </w:r>
          </w:p>
        </w:tc>
        <w:tc>
          <w:tcPr>
            <w:tcW w:w="0" w:type="auto"/>
            <w:vAlign w:val="center"/>
          </w:tcPr>
          <w:p w14:paraId="7E9BB6C4" w14:textId="2420E684" w:rsidR="00215CB9" w:rsidRPr="00CA19BC" w:rsidRDefault="00CA19BC" w:rsidP="00215CB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</w:t>
            </w:r>
            <w:r w:rsidR="002A3936">
              <w:rPr>
                <w:lang w:val="sv-SE"/>
              </w:rPr>
              <w:t>042</w:t>
            </w:r>
          </w:p>
        </w:tc>
        <w:tc>
          <w:tcPr>
            <w:tcW w:w="0" w:type="auto"/>
            <w:vAlign w:val="center"/>
          </w:tcPr>
          <w:p w14:paraId="36BF6D5F" w14:textId="1BCD70DE" w:rsidR="00215CB9" w:rsidRPr="002A3936" w:rsidRDefault="002A3936" w:rsidP="00215CB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1.068</w:t>
            </w:r>
          </w:p>
        </w:tc>
        <w:tc>
          <w:tcPr>
            <w:tcW w:w="0" w:type="auto"/>
            <w:vAlign w:val="center"/>
          </w:tcPr>
          <w:p w14:paraId="68D3AC34" w14:textId="5C683BBB" w:rsidR="00215CB9" w:rsidRPr="002A3936" w:rsidRDefault="002A3936" w:rsidP="00215CB9">
            <w:pPr>
              <w:pStyle w:val="TAC"/>
              <w:rPr>
                <w:rFonts w:cs="SimSun"/>
                <w:color w:val="000000"/>
                <w:lang w:val="sv-SE"/>
              </w:rPr>
            </w:pPr>
            <w:r>
              <w:rPr>
                <w:rFonts w:cs="SimSun"/>
                <w:color w:val="000000"/>
                <w:lang w:val="sv-SE"/>
              </w:rPr>
              <w:t>1.135</w:t>
            </w:r>
          </w:p>
        </w:tc>
        <w:tc>
          <w:tcPr>
            <w:tcW w:w="0" w:type="auto"/>
            <w:vAlign w:val="center"/>
          </w:tcPr>
          <w:p w14:paraId="1B8226CD" w14:textId="02741BFA" w:rsidR="00215CB9" w:rsidRPr="002A3936" w:rsidRDefault="002A3936" w:rsidP="00215CB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1.204</w:t>
            </w:r>
          </w:p>
        </w:tc>
        <w:tc>
          <w:tcPr>
            <w:tcW w:w="0" w:type="auto"/>
            <w:vAlign w:val="center"/>
          </w:tcPr>
          <w:p w14:paraId="6B174D21" w14:textId="7B68A33F" w:rsidR="00215CB9" w:rsidRPr="002A3936" w:rsidRDefault="002A3936" w:rsidP="00215CB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1.219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77F6CFD7" w14:textId="1D5F3E89" w:rsidR="00215CB9" w:rsidRPr="00E23F6C" w:rsidRDefault="002A3936" w:rsidP="002A3936">
            <w:pPr>
              <w:pStyle w:val="TAC"/>
              <w:rPr>
                <w:b/>
                <w:lang w:val="en-US"/>
              </w:rPr>
            </w:pPr>
            <w:r w:rsidRPr="00E23F6C">
              <w:rPr>
                <w:b/>
                <w:lang w:val="en-US"/>
              </w:rPr>
              <w:t>1.282</w:t>
            </w:r>
          </w:p>
        </w:tc>
      </w:tr>
    </w:tbl>
    <w:p w14:paraId="3D7C6C7B" w14:textId="77777777" w:rsidR="009605F7" w:rsidRDefault="009605F7" w:rsidP="00782F8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23E7DBF2" w14:textId="53624663" w:rsidR="0012670D" w:rsidRDefault="0012670D" w:rsidP="00782F8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C331AF4" w14:textId="77777777" w:rsidR="00BE777A" w:rsidRDefault="00BE777A" w:rsidP="00782F8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E970FD8" w14:textId="06440CFF" w:rsidR="0012670D" w:rsidRDefault="0012670D" w:rsidP="0012670D">
      <w:pPr>
        <w:pStyle w:val="Heading1"/>
      </w:pPr>
      <w:r>
        <w:t>4</w:t>
      </w:r>
      <w:r>
        <w:tab/>
        <w:t>Conclusions</w:t>
      </w:r>
    </w:p>
    <w:p w14:paraId="27335D50" w14:textId="41F76F42" w:rsidR="00B622BE" w:rsidRDefault="00496F2E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this contribution we have derived new cluster scaling factors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  <w:r w:rsidR="00531944" w:rsidRPr="00531944">
        <w:rPr>
          <w:rFonts w:ascii="Times New Roman" w:hAnsi="Times New Roman" w:cs="Times New Roman"/>
          <w:lang w:val="en-US"/>
        </w:rPr>
        <w:t xml:space="preserve"> and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</m:oMath>
      <w:r w:rsidR="00531944" w:rsidRPr="0053194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for the case with N=25 clusters. </w:t>
      </w:r>
      <w:r w:rsidR="00531944">
        <w:rPr>
          <w:rFonts w:ascii="Times New Roman" w:hAnsi="Times New Roman" w:cs="Times New Roman"/>
          <w:lang w:val="en-US"/>
        </w:rPr>
        <w:t>Based on this we propose the following:</w:t>
      </w:r>
    </w:p>
    <w:p w14:paraId="23C4567C" w14:textId="07B45CFA" w:rsidR="00DB4F23" w:rsidRPr="004B0703" w:rsidRDefault="00531944" w:rsidP="00DB4F23">
      <w:pPr>
        <w:spacing w:line="252" w:lineRule="auto"/>
        <w:rPr>
          <w:rFonts w:ascii="Times New Roman" w:hAnsi="Times New Roman" w:cs="Times New Roman"/>
          <w:b/>
          <w:lang w:val="en-US"/>
        </w:rPr>
      </w:pPr>
      <w:r w:rsidRPr="004B0703">
        <w:rPr>
          <w:rFonts w:ascii="Times New Roman" w:hAnsi="Times New Roman" w:cs="Times New Roman"/>
          <w:b/>
          <w:lang w:val="en-US"/>
        </w:rPr>
        <w:t xml:space="preserve">Proposal: </w:t>
      </w:r>
      <w:r w:rsidR="00900857" w:rsidRPr="004B0703">
        <w:rPr>
          <w:rFonts w:ascii="Times New Roman" w:hAnsi="Times New Roman" w:cs="Times New Roman"/>
          <w:b/>
          <w:lang w:val="en-US"/>
        </w:rPr>
        <w:t xml:space="preserve">For the case with </w:t>
      </w:r>
      <w:r w:rsidR="00350A8D" w:rsidRPr="004B0703">
        <w:rPr>
          <w:rFonts w:ascii="Times New Roman" w:hAnsi="Times New Roman" w:cs="Times New Roman"/>
          <w:b/>
          <w:lang w:val="en-US"/>
        </w:rPr>
        <w:t xml:space="preserve">the number of clusters N = 25, use the following scaling factors for </w:t>
      </w:r>
      <w:r w:rsidR="00DB4F23" w:rsidRPr="004B0703">
        <w:rPr>
          <w:rFonts w:ascii="Times New Roman" w:hAnsi="Times New Roman" w:cs="Times New Roman"/>
          <w:b/>
          <w:lang w:val="en-US"/>
        </w:rPr>
        <w:t>cluster angle generation in step 7:</w:t>
      </w:r>
    </w:p>
    <w:p w14:paraId="2D5F9327" w14:textId="013ED241" w:rsidR="00DB4F23" w:rsidRPr="004B0703" w:rsidRDefault="001F28E6" w:rsidP="00DB4F23">
      <w:pPr>
        <w:pStyle w:val="ListParagraph"/>
        <w:numPr>
          <w:ilvl w:val="0"/>
          <w:numId w:val="44"/>
        </w:numPr>
        <w:spacing w:line="252" w:lineRule="auto"/>
        <w:rPr>
          <w:rFonts w:ascii="Times New Roman" w:hAnsi="Times New Roman" w:cs="Times New Roman"/>
          <w:b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m:rPr>
            <m:sty m:val="bi"/>
          </m:rPr>
          <w:rPr>
            <w:rFonts w:ascii="Cambria Math" w:hAnsi="Cambria Math" w:cs="Times New Roman"/>
            <w:lang w:val="en-US"/>
          </w:rPr>
          <m:t>=1.358</m:t>
        </m:r>
      </m:oMath>
    </w:p>
    <w:p w14:paraId="16F9F913" w14:textId="0FB152E4" w:rsidR="004B0703" w:rsidRPr="004B0703" w:rsidRDefault="001F28E6" w:rsidP="004B0703">
      <w:pPr>
        <w:pStyle w:val="ListParagraph"/>
        <w:numPr>
          <w:ilvl w:val="0"/>
          <w:numId w:val="44"/>
        </w:numPr>
        <w:spacing w:line="252" w:lineRule="auto"/>
        <w:rPr>
          <w:rFonts w:ascii="Times New Roman" w:hAnsi="Times New Roman" w:cs="Times New Roman"/>
          <w:b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m:rPr>
            <m:sty m:val="bi"/>
          </m:rPr>
          <w:rPr>
            <w:rFonts w:ascii="Cambria Math" w:hAnsi="Cambria Math" w:cs="Times New Roman"/>
            <w:lang w:val="en-US"/>
          </w:rPr>
          <m:t>=1.282</m:t>
        </m:r>
      </m:oMath>
    </w:p>
    <w:p w14:paraId="7A84921E" w14:textId="77777777" w:rsidR="00716917" w:rsidRPr="004B0703" w:rsidRDefault="00716917" w:rsidP="004B070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6AF68C24" w14:textId="77777777" w:rsidR="00496F2E" w:rsidRPr="005E6B4A" w:rsidRDefault="00496F2E" w:rsidP="004C5805">
      <w:pPr>
        <w:spacing w:line="252" w:lineRule="auto"/>
        <w:rPr>
          <w:rFonts w:ascii="Arial" w:eastAsia="SimSun" w:hAnsi="Arial" w:cs="Times New Roman"/>
          <w:sz w:val="36"/>
          <w:szCs w:val="20"/>
          <w:lang w:val="en-GB"/>
        </w:rPr>
      </w:pPr>
    </w:p>
    <w:p w14:paraId="0E2DD1EE" w14:textId="77777777" w:rsidR="003A3F2D" w:rsidRDefault="00C423D8">
      <w:pPr>
        <w:pStyle w:val="Heading1"/>
      </w:pPr>
      <w:r>
        <w:t>References</w:t>
      </w:r>
    </w:p>
    <w:p w14:paraId="0E2DD1EF" w14:textId="64F39624" w:rsidR="003A3F2D" w:rsidRDefault="00C423D8">
      <w:pPr>
        <w:pStyle w:val="Reference"/>
        <w:rPr>
          <w:lang w:val="en-US"/>
        </w:rPr>
      </w:pPr>
      <w:bookmarkStart w:id="4" w:name="_Ref528923815"/>
      <w:bookmarkStart w:id="5" w:name="_Hlk525744306"/>
      <w:r w:rsidRPr="00E253B7">
        <w:rPr>
          <w:lang w:val="en-US"/>
        </w:rPr>
        <w:t>RP-182138, SID on Channel Modeling for Indoor Industrial Scenarios, Ericsson, 3GPP TSG-RAN Meeting #81, Gold Coast, Australia, September 10th – 13th 2018.</w:t>
      </w:r>
      <w:bookmarkEnd w:id="4"/>
      <w:bookmarkEnd w:id="5"/>
    </w:p>
    <w:p w14:paraId="6FD3C42F" w14:textId="64FBFB6C" w:rsidR="00F45564" w:rsidRPr="00E253B7" w:rsidRDefault="00F45564">
      <w:pPr>
        <w:pStyle w:val="Reference"/>
        <w:rPr>
          <w:lang w:val="en-US"/>
        </w:rPr>
      </w:pPr>
      <w:bookmarkStart w:id="6" w:name="_Ref16686044"/>
      <w:r>
        <w:rPr>
          <w:lang w:val="en-US"/>
        </w:rPr>
        <w:t>R1-</w:t>
      </w:r>
      <w:r w:rsidR="006E1EE4">
        <w:rPr>
          <w:lang w:val="en-US"/>
        </w:rPr>
        <w:t>1909334</w:t>
      </w:r>
      <w:r>
        <w:rPr>
          <w:lang w:val="en-US"/>
        </w:rPr>
        <w:t xml:space="preserve">, </w:t>
      </w:r>
      <w:r w:rsidR="00316E4A">
        <w:rPr>
          <w:lang w:val="en-US"/>
        </w:rPr>
        <w:t xml:space="preserve">Addition of indoor industrial channel model, </w:t>
      </w:r>
      <w:r w:rsidR="00316E4A" w:rsidRPr="00E253B7">
        <w:rPr>
          <w:lang w:val="en-US"/>
        </w:rPr>
        <w:t>Ericsson, RAN1#9</w:t>
      </w:r>
      <w:r w:rsidR="00316E4A">
        <w:rPr>
          <w:lang w:val="en-US"/>
        </w:rPr>
        <w:t>8</w:t>
      </w:r>
      <w:r w:rsidR="00316E4A" w:rsidRPr="00E253B7">
        <w:rPr>
          <w:lang w:val="en-US"/>
        </w:rPr>
        <w:t xml:space="preserve">, </w:t>
      </w:r>
      <w:r w:rsidR="001F28E6">
        <w:rPr>
          <w:lang w:val="en-US"/>
        </w:rPr>
        <w:t xml:space="preserve">Prague, </w:t>
      </w:r>
      <w:r w:rsidR="00316E4A">
        <w:rPr>
          <w:lang w:val="en-US"/>
        </w:rPr>
        <w:t>Czech Republic</w:t>
      </w:r>
      <w:r w:rsidR="00316E4A" w:rsidRPr="00E253B7">
        <w:rPr>
          <w:lang w:val="en-US"/>
        </w:rPr>
        <w:t xml:space="preserve">, </w:t>
      </w:r>
      <w:r w:rsidR="00316E4A">
        <w:rPr>
          <w:lang w:val="en-US"/>
        </w:rPr>
        <w:t>Aug</w:t>
      </w:r>
      <w:r w:rsidR="00316E4A" w:rsidRPr="00E253B7">
        <w:rPr>
          <w:lang w:val="en-US"/>
        </w:rPr>
        <w:t xml:space="preserve"> </w:t>
      </w:r>
      <w:r w:rsidR="00316E4A">
        <w:rPr>
          <w:lang w:val="en-US"/>
        </w:rPr>
        <w:t>26</w:t>
      </w:r>
      <w:r w:rsidR="00316E4A" w:rsidRPr="00E253B7">
        <w:rPr>
          <w:lang w:val="en-US"/>
        </w:rPr>
        <w:t>-</w:t>
      </w:r>
      <w:r w:rsidR="00316E4A">
        <w:rPr>
          <w:lang w:val="en-US"/>
        </w:rPr>
        <w:t>30</w:t>
      </w:r>
      <w:r w:rsidR="00316E4A" w:rsidRPr="00E253B7">
        <w:rPr>
          <w:lang w:val="en-US"/>
        </w:rPr>
        <w:t>, 2019.</w:t>
      </w:r>
      <w:bookmarkEnd w:id="6"/>
    </w:p>
    <w:p w14:paraId="0E2DD1F0" w14:textId="23D0C0E6" w:rsidR="003A3F2D" w:rsidRDefault="00C423D8" w:rsidP="007352D9">
      <w:pPr>
        <w:pStyle w:val="Reference"/>
        <w:rPr>
          <w:lang w:val="en-US"/>
        </w:rPr>
      </w:pPr>
      <w:bookmarkStart w:id="7" w:name="_Ref9852692"/>
      <w:bookmarkStart w:id="8" w:name="_Ref16686061"/>
      <w:r w:rsidRPr="00E253B7">
        <w:rPr>
          <w:lang w:val="en-US"/>
        </w:rPr>
        <w:t>R1-</w:t>
      </w:r>
      <w:r w:rsidR="006E1EE4">
        <w:rPr>
          <w:lang w:val="en-US"/>
        </w:rPr>
        <w:t>1909333</w:t>
      </w:r>
      <w:r w:rsidRPr="00E253B7">
        <w:rPr>
          <w:lang w:val="en-US"/>
        </w:rPr>
        <w:t xml:space="preserve"> List of agreements, </w:t>
      </w:r>
      <w:bookmarkEnd w:id="7"/>
      <w:r w:rsidR="006321B5" w:rsidRPr="00E253B7">
        <w:rPr>
          <w:lang w:val="en-US"/>
        </w:rPr>
        <w:t>Ericsson, RAN1#9</w:t>
      </w:r>
      <w:r w:rsidR="006321B5">
        <w:rPr>
          <w:lang w:val="en-US"/>
        </w:rPr>
        <w:t>8</w:t>
      </w:r>
      <w:r w:rsidR="006321B5" w:rsidRPr="00E253B7">
        <w:rPr>
          <w:lang w:val="en-US"/>
        </w:rPr>
        <w:t xml:space="preserve">, </w:t>
      </w:r>
      <w:r w:rsidR="001F28E6">
        <w:rPr>
          <w:lang w:val="en-US"/>
        </w:rPr>
        <w:t xml:space="preserve">Prague, </w:t>
      </w:r>
      <w:r w:rsidR="006321B5">
        <w:rPr>
          <w:lang w:val="en-US"/>
        </w:rPr>
        <w:t>Czech Republic</w:t>
      </w:r>
      <w:r w:rsidR="006321B5" w:rsidRPr="00E253B7">
        <w:rPr>
          <w:lang w:val="en-US"/>
        </w:rPr>
        <w:t xml:space="preserve">, </w:t>
      </w:r>
      <w:r w:rsidR="006321B5">
        <w:rPr>
          <w:lang w:val="en-US"/>
        </w:rPr>
        <w:t>Aug</w:t>
      </w:r>
      <w:r w:rsidR="006321B5" w:rsidRPr="00E253B7">
        <w:rPr>
          <w:lang w:val="en-US"/>
        </w:rPr>
        <w:t xml:space="preserve"> </w:t>
      </w:r>
      <w:r w:rsidR="006321B5">
        <w:rPr>
          <w:lang w:val="en-US"/>
        </w:rPr>
        <w:t>26</w:t>
      </w:r>
      <w:r w:rsidR="006321B5" w:rsidRPr="00E253B7">
        <w:rPr>
          <w:lang w:val="en-US"/>
        </w:rPr>
        <w:t>-</w:t>
      </w:r>
      <w:r w:rsidR="006321B5">
        <w:rPr>
          <w:lang w:val="en-US"/>
        </w:rPr>
        <w:t>30</w:t>
      </w:r>
      <w:r w:rsidR="006321B5" w:rsidRPr="00E253B7">
        <w:rPr>
          <w:lang w:val="en-US"/>
        </w:rPr>
        <w:t>, 2019.</w:t>
      </w:r>
      <w:bookmarkEnd w:id="8"/>
    </w:p>
    <w:p w14:paraId="0A56DA07" w14:textId="12D142F5" w:rsidR="00B94EA9" w:rsidRPr="007352D9" w:rsidRDefault="00501B1D" w:rsidP="007352D9">
      <w:pPr>
        <w:pStyle w:val="Reference"/>
        <w:rPr>
          <w:lang w:val="en-US"/>
        </w:rPr>
      </w:pPr>
      <w:bookmarkStart w:id="9" w:name="_Ref16839409"/>
      <w:r>
        <w:rPr>
          <w:lang w:val="en-US"/>
        </w:rPr>
        <w:t xml:space="preserve">R1-1902622, Cluster angle scaling factors in NTN channel model, </w:t>
      </w:r>
      <w:r w:rsidR="00A8607A" w:rsidRPr="00A8607A">
        <w:rPr>
          <w:lang w:val="en-US"/>
        </w:rPr>
        <w:t>Nokia, Nokia Shanghai Bell, Fraunhofer HHI, Fraunhofer IIS</w:t>
      </w:r>
      <w:r w:rsidR="00A8607A">
        <w:rPr>
          <w:lang w:val="en-US"/>
        </w:rPr>
        <w:t xml:space="preserve">, RAN1#96, Athens, Greece, </w:t>
      </w:r>
      <w:r w:rsidR="00532E4A">
        <w:rPr>
          <w:lang w:val="en-US"/>
        </w:rPr>
        <w:t>Feb 25-March 1, 2019.</w:t>
      </w:r>
      <w:bookmarkEnd w:id="9"/>
      <w:r w:rsidR="00532E4A">
        <w:rPr>
          <w:lang w:val="en-US"/>
        </w:rPr>
        <w:t xml:space="preserve"> </w:t>
      </w:r>
    </w:p>
    <w:p w14:paraId="22569FD8" w14:textId="34B56816" w:rsidR="00CA33D2" w:rsidRPr="00E253B7" w:rsidRDefault="00CA33D2">
      <w:pPr>
        <w:pStyle w:val="BodyText"/>
        <w:rPr>
          <w:lang w:val="en-US"/>
        </w:rPr>
      </w:pPr>
    </w:p>
    <w:sectPr w:rsidR="00CA33D2" w:rsidRPr="00E253B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D4D80" w14:textId="77777777" w:rsidR="00324438" w:rsidRDefault="00324438" w:rsidP="00FC0C49">
      <w:r>
        <w:separator/>
      </w:r>
    </w:p>
  </w:endnote>
  <w:endnote w:type="continuationSeparator" w:id="0">
    <w:p w14:paraId="15948A12" w14:textId="77777777" w:rsidR="00324438" w:rsidRDefault="00324438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D14C1" w14:textId="77777777" w:rsidR="00324438" w:rsidRDefault="00324438" w:rsidP="00FC0C49">
      <w:r>
        <w:separator/>
      </w:r>
    </w:p>
  </w:footnote>
  <w:footnote w:type="continuationSeparator" w:id="0">
    <w:p w14:paraId="7B919187" w14:textId="77777777" w:rsidR="00324438" w:rsidRDefault="00324438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EC2929"/>
    <w:multiLevelType w:val="hybridMultilevel"/>
    <w:tmpl w:val="81087D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92"/>
    <w:multiLevelType w:val="hybridMultilevel"/>
    <w:tmpl w:val="E90E77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9A72BE"/>
    <w:multiLevelType w:val="hybridMultilevel"/>
    <w:tmpl w:val="4F865F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25277"/>
    <w:multiLevelType w:val="hybridMultilevel"/>
    <w:tmpl w:val="A6A2FE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D631848"/>
    <w:multiLevelType w:val="hybridMultilevel"/>
    <w:tmpl w:val="8C3A35B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C6546E"/>
    <w:multiLevelType w:val="hybridMultilevel"/>
    <w:tmpl w:val="7E805F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6A35A0"/>
    <w:multiLevelType w:val="hybridMultilevel"/>
    <w:tmpl w:val="EFECEE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46632"/>
    <w:multiLevelType w:val="hybridMultilevel"/>
    <w:tmpl w:val="D484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366A2"/>
    <w:multiLevelType w:val="hybridMultilevel"/>
    <w:tmpl w:val="37C008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054DE"/>
    <w:multiLevelType w:val="hybridMultilevel"/>
    <w:tmpl w:val="46940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E3651F1"/>
    <w:multiLevelType w:val="hybridMultilevel"/>
    <w:tmpl w:val="B2B65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550EE"/>
    <w:multiLevelType w:val="hybridMultilevel"/>
    <w:tmpl w:val="08921C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7397"/>
    <w:multiLevelType w:val="hybridMultilevel"/>
    <w:tmpl w:val="6D9683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E4754"/>
    <w:multiLevelType w:val="hybridMultilevel"/>
    <w:tmpl w:val="3E92D9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C39B3"/>
    <w:multiLevelType w:val="hybridMultilevel"/>
    <w:tmpl w:val="8138CD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F3B5734"/>
    <w:multiLevelType w:val="hybridMultilevel"/>
    <w:tmpl w:val="B69C2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05FDB"/>
    <w:multiLevelType w:val="hybridMultilevel"/>
    <w:tmpl w:val="3D287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55B9B"/>
    <w:multiLevelType w:val="hybridMultilevel"/>
    <w:tmpl w:val="00B6A1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D1181"/>
    <w:multiLevelType w:val="hybridMultilevel"/>
    <w:tmpl w:val="5E9C01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C31D52"/>
    <w:multiLevelType w:val="multilevel"/>
    <w:tmpl w:val="62C31D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05F03"/>
    <w:multiLevelType w:val="hybridMultilevel"/>
    <w:tmpl w:val="BE1A8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17ABC"/>
    <w:multiLevelType w:val="hybridMultilevel"/>
    <w:tmpl w:val="92CE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C1E49"/>
    <w:multiLevelType w:val="hybridMultilevel"/>
    <w:tmpl w:val="05EEF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B50"/>
    <w:multiLevelType w:val="hybridMultilevel"/>
    <w:tmpl w:val="5824B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E36934"/>
    <w:multiLevelType w:val="hybridMultilevel"/>
    <w:tmpl w:val="016622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F7658FA"/>
    <w:multiLevelType w:val="multilevel"/>
    <w:tmpl w:val="6F765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02616"/>
    <w:multiLevelType w:val="hybridMultilevel"/>
    <w:tmpl w:val="B05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27FEC"/>
    <w:multiLevelType w:val="hybridMultilevel"/>
    <w:tmpl w:val="9C8660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A073CAB"/>
    <w:multiLevelType w:val="hybridMultilevel"/>
    <w:tmpl w:val="6F7C86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E5338"/>
    <w:multiLevelType w:val="hybridMultilevel"/>
    <w:tmpl w:val="A8185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5"/>
  </w:num>
  <w:num w:numId="3">
    <w:abstractNumId w:val="5"/>
  </w:num>
  <w:num w:numId="4">
    <w:abstractNumId w:val="10"/>
  </w:num>
  <w:num w:numId="5">
    <w:abstractNumId w:val="7"/>
  </w:num>
  <w:num w:numId="6">
    <w:abstractNumId w:val="29"/>
  </w:num>
  <w:num w:numId="7">
    <w:abstractNumId w:val="0"/>
  </w:num>
  <w:num w:numId="8">
    <w:abstractNumId w:val="40"/>
  </w:num>
  <w:num w:numId="9">
    <w:abstractNumId w:val="22"/>
  </w:num>
  <w:num w:numId="10">
    <w:abstractNumId w:val="16"/>
  </w:num>
  <w:num w:numId="11">
    <w:abstractNumId w:val="26"/>
  </w:num>
  <w:num w:numId="12">
    <w:abstractNumId w:val="2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42"/>
  </w:num>
  <w:num w:numId="17">
    <w:abstractNumId w:val="33"/>
  </w:num>
  <w:num w:numId="18">
    <w:abstractNumId w:val="19"/>
  </w:num>
  <w:num w:numId="19">
    <w:abstractNumId w:val="25"/>
  </w:num>
  <w:num w:numId="20">
    <w:abstractNumId w:val="1"/>
  </w:num>
  <w:num w:numId="21">
    <w:abstractNumId w:val="41"/>
  </w:num>
  <w:num w:numId="22">
    <w:abstractNumId w:val="12"/>
  </w:num>
  <w:num w:numId="23">
    <w:abstractNumId w:val="32"/>
  </w:num>
  <w:num w:numId="24">
    <w:abstractNumId w:val="13"/>
  </w:num>
  <w:num w:numId="25">
    <w:abstractNumId w:val="11"/>
  </w:num>
  <w:num w:numId="26">
    <w:abstractNumId w:val="31"/>
  </w:num>
  <w:num w:numId="27">
    <w:abstractNumId w:val="9"/>
  </w:num>
  <w:num w:numId="28">
    <w:abstractNumId w:val="21"/>
  </w:num>
  <w:num w:numId="29">
    <w:abstractNumId w:val="38"/>
  </w:num>
  <w:num w:numId="30">
    <w:abstractNumId w:val="39"/>
  </w:num>
  <w:num w:numId="31">
    <w:abstractNumId w:val="4"/>
  </w:num>
  <w:num w:numId="32">
    <w:abstractNumId w:val="35"/>
  </w:num>
  <w:num w:numId="33">
    <w:abstractNumId w:val="30"/>
  </w:num>
  <w:num w:numId="34">
    <w:abstractNumId w:val="37"/>
  </w:num>
  <w:num w:numId="35">
    <w:abstractNumId w:val="8"/>
  </w:num>
  <w:num w:numId="36">
    <w:abstractNumId w:val="20"/>
  </w:num>
  <w:num w:numId="37">
    <w:abstractNumId w:val="14"/>
  </w:num>
  <w:num w:numId="38">
    <w:abstractNumId w:val="28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18"/>
  </w:num>
  <w:num w:numId="42">
    <w:abstractNumId w:val="3"/>
  </w:num>
  <w:num w:numId="43">
    <w:abstractNumId w:val="17"/>
  </w:num>
  <w:num w:numId="4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42A"/>
    <w:rsid w:val="00002A37"/>
    <w:rsid w:val="00003C6C"/>
    <w:rsid w:val="000052BE"/>
    <w:rsid w:val="0000564C"/>
    <w:rsid w:val="00005E9D"/>
    <w:rsid w:val="00006446"/>
    <w:rsid w:val="00006896"/>
    <w:rsid w:val="00007CDC"/>
    <w:rsid w:val="00007D7F"/>
    <w:rsid w:val="00010619"/>
    <w:rsid w:val="00011895"/>
    <w:rsid w:val="00011B28"/>
    <w:rsid w:val="00012DD9"/>
    <w:rsid w:val="00013240"/>
    <w:rsid w:val="00014EFA"/>
    <w:rsid w:val="00015283"/>
    <w:rsid w:val="00015D15"/>
    <w:rsid w:val="00015D38"/>
    <w:rsid w:val="00023396"/>
    <w:rsid w:val="00023523"/>
    <w:rsid w:val="00025390"/>
    <w:rsid w:val="0002564D"/>
    <w:rsid w:val="00025ECA"/>
    <w:rsid w:val="000260BF"/>
    <w:rsid w:val="00027C00"/>
    <w:rsid w:val="000301BE"/>
    <w:rsid w:val="00030B07"/>
    <w:rsid w:val="00031A5B"/>
    <w:rsid w:val="00031DC4"/>
    <w:rsid w:val="00031EC7"/>
    <w:rsid w:val="000322D2"/>
    <w:rsid w:val="000324C6"/>
    <w:rsid w:val="000325B8"/>
    <w:rsid w:val="00032A1D"/>
    <w:rsid w:val="00033784"/>
    <w:rsid w:val="00034A00"/>
    <w:rsid w:val="00034C15"/>
    <w:rsid w:val="0003523E"/>
    <w:rsid w:val="0003564D"/>
    <w:rsid w:val="000358FF"/>
    <w:rsid w:val="00036BA1"/>
    <w:rsid w:val="00036E4F"/>
    <w:rsid w:val="00040F5E"/>
    <w:rsid w:val="000422E2"/>
    <w:rsid w:val="00042781"/>
    <w:rsid w:val="00042F22"/>
    <w:rsid w:val="000444EF"/>
    <w:rsid w:val="00044F46"/>
    <w:rsid w:val="000509B9"/>
    <w:rsid w:val="00052039"/>
    <w:rsid w:val="000523AC"/>
    <w:rsid w:val="00052A07"/>
    <w:rsid w:val="00052BA2"/>
    <w:rsid w:val="000531AB"/>
    <w:rsid w:val="000534E3"/>
    <w:rsid w:val="00053B05"/>
    <w:rsid w:val="000556DF"/>
    <w:rsid w:val="0005606A"/>
    <w:rsid w:val="0005705E"/>
    <w:rsid w:val="00057117"/>
    <w:rsid w:val="00057569"/>
    <w:rsid w:val="0005770F"/>
    <w:rsid w:val="00057EAA"/>
    <w:rsid w:val="00057EAB"/>
    <w:rsid w:val="000616E7"/>
    <w:rsid w:val="00061B22"/>
    <w:rsid w:val="0006487E"/>
    <w:rsid w:val="00064ECB"/>
    <w:rsid w:val="00065E1A"/>
    <w:rsid w:val="00066669"/>
    <w:rsid w:val="00067B4C"/>
    <w:rsid w:val="00074F1C"/>
    <w:rsid w:val="00075D69"/>
    <w:rsid w:val="00076228"/>
    <w:rsid w:val="0007751B"/>
    <w:rsid w:val="00077AD6"/>
    <w:rsid w:val="00077E5F"/>
    <w:rsid w:val="0008011B"/>
    <w:rsid w:val="0008036A"/>
    <w:rsid w:val="00080BE5"/>
    <w:rsid w:val="00080ED9"/>
    <w:rsid w:val="00081AE6"/>
    <w:rsid w:val="00081B29"/>
    <w:rsid w:val="000826B1"/>
    <w:rsid w:val="00082BCF"/>
    <w:rsid w:val="0008366A"/>
    <w:rsid w:val="00083F03"/>
    <w:rsid w:val="0008495F"/>
    <w:rsid w:val="000854C3"/>
    <w:rsid w:val="000855EB"/>
    <w:rsid w:val="00085B52"/>
    <w:rsid w:val="000866F2"/>
    <w:rsid w:val="00087CB6"/>
    <w:rsid w:val="00087E8F"/>
    <w:rsid w:val="0009009F"/>
    <w:rsid w:val="00090126"/>
    <w:rsid w:val="000902B1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96DCC"/>
    <w:rsid w:val="000A1B7B"/>
    <w:rsid w:val="000A34EE"/>
    <w:rsid w:val="000A355E"/>
    <w:rsid w:val="000A3A50"/>
    <w:rsid w:val="000A403B"/>
    <w:rsid w:val="000A403E"/>
    <w:rsid w:val="000A40D8"/>
    <w:rsid w:val="000A5301"/>
    <w:rsid w:val="000A53E0"/>
    <w:rsid w:val="000A56F2"/>
    <w:rsid w:val="000A62D8"/>
    <w:rsid w:val="000A6834"/>
    <w:rsid w:val="000A722F"/>
    <w:rsid w:val="000A7322"/>
    <w:rsid w:val="000A73F0"/>
    <w:rsid w:val="000B1E48"/>
    <w:rsid w:val="000B2438"/>
    <w:rsid w:val="000B2719"/>
    <w:rsid w:val="000B2843"/>
    <w:rsid w:val="000B3A8F"/>
    <w:rsid w:val="000B4AB9"/>
    <w:rsid w:val="000B5377"/>
    <w:rsid w:val="000B58C3"/>
    <w:rsid w:val="000B61E9"/>
    <w:rsid w:val="000B685E"/>
    <w:rsid w:val="000C165A"/>
    <w:rsid w:val="000C2E19"/>
    <w:rsid w:val="000C3B94"/>
    <w:rsid w:val="000C4367"/>
    <w:rsid w:val="000C4969"/>
    <w:rsid w:val="000D0D07"/>
    <w:rsid w:val="000D29A2"/>
    <w:rsid w:val="000D3752"/>
    <w:rsid w:val="000D44EC"/>
    <w:rsid w:val="000D4797"/>
    <w:rsid w:val="000D72F8"/>
    <w:rsid w:val="000D75FE"/>
    <w:rsid w:val="000D76CD"/>
    <w:rsid w:val="000D7A9E"/>
    <w:rsid w:val="000E0527"/>
    <w:rsid w:val="000E1E92"/>
    <w:rsid w:val="000E4549"/>
    <w:rsid w:val="000F06D6"/>
    <w:rsid w:val="000F0DFF"/>
    <w:rsid w:val="000F0EB1"/>
    <w:rsid w:val="000F1106"/>
    <w:rsid w:val="000F18B0"/>
    <w:rsid w:val="000F2787"/>
    <w:rsid w:val="000F36CC"/>
    <w:rsid w:val="000F3BE9"/>
    <w:rsid w:val="000F3F6C"/>
    <w:rsid w:val="000F6115"/>
    <w:rsid w:val="000F620D"/>
    <w:rsid w:val="000F6A74"/>
    <w:rsid w:val="000F6DF3"/>
    <w:rsid w:val="000F7F53"/>
    <w:rsid w:val="001005AB"/>
    <w:rsid w:val="001005FF"/>
    <w:rsid w:val="00101238"/>
    <w:rsid w:val="001016E3"/>
    <w:rsid w:val="001020DF"/>
    <w:rsid w:val="0010360C"/>
    <w:rsid w:val="00104468"/>
    <w:rsid w:val="00106081"/>
    <w:rsid w:val="001062FB"/>
    <w:rsid w:val="001063E6"/>
    <w:rsid w:val="00107F48"/>
    <w:rsid w:val="001104DA"/>
    <w:rsid w:val="001118B7"/>
    <w:rsid w:val="00113CC0"/>
    <w:rsid w:val="00113CF4"/>
    <w:rsid w:val="001153EA"/>
    <w:rsid w:val="00115643"/>
    <w:rsid w:val="00116765"/>
    <w:rsid w:val="001219F5"/>
    <w:rsid w:val="00121A20"/>
    <w:rsid w:val="00121AD3"/>
    <w:rsid w:val="00122743"/>
    <w:rsid w:val="00122F3A"/>
    <w:rsid w:val="001230AD"/>
    <w:rsid w:val="00123136"/>
    <w:rsid w:val="001234AE"/>
    <w:rsid w:val="0012377F"/>
    <w:rsid w:val="00124314"/>
    <w:rsid w:val="0012670D"/>
    <w:rsid w:val="00126B4A"/>
    <w:rsid w:val="00126DF4"/>
    <w:rsid w:val="001271DE"/>
    <w:rsid w:val="0012743E"/>
    <w:rsid w:val="001311EB"/>
    <w:rsid w:val="00132FD0"/>
    <w:rsid w:val="001335D1"/>
    <w:rsid w:val="00134123"/>
    <w:rsid w:val="001344C0"/>
    <w:rsid w:val="001346FA"/>
    <w:rsid w:val="00134A30"/>
    <w:rsid w:val="00135252"/>
    <w:rsid w:val="00135664"/>
    <w:rsid w:val="00137AB5"/>
    <w:rsid w:val="00137F0B"/>
    <w:rsid w:val="00140BA3"/>
    <w:rsid w:val="00141F47"/>
    <w:rsid w:val="001440C3"/>
    <w:rsid w:val="001459F2"/>
    <w:rsid w:val="00146AE0"/>
    <w:rsid w:val="001479B4"/>
    <w:rsid w:val="0015168D"/>
    <w:rsid w:val="00151D8D"/>
    <w:rsid w:val="00151E23"/>
    <w:rsid w:val="001526E0"/>
    <w:rsid w:val="0015477F"/>
    <w:rsid w:val="001551B5"/>
    <w:rsid w:val="0015555E"/>
    <w:rsid w:val="00156595"/>
    <w:rsid w:val="00156669"/>
    <w:rsid w:val="001567B3"/>
    <w:rsid w:val="00157ADA"/>
    <w:rsid w:val="0016054F"/>
    <w:rsid w:val="001608EC"/>
    <w:rsid w:val="00164CB3"/>
    <w:rsid w:val="00164F26"/>
    <w:rsid w:val="00165656"/>
    <w:rsid w:val="001659C1"/>
    <w:rsid w:val="001662FB"/>
    <w:rsid w:val="0017060E"/>
    <w:rsid w:val="00171224"/>
    <w:rsid w:val="00173A8E"/>
    <w:rsid w:val="001744D0"/>
    <w:rsid w:val="00174C6A"/>
    <w:rsid w:val="0017502C"/>
    <w:rsid w:val="00176A3A"/>
    <w:rsid w:val="001770AF"/>
    <w:rsid w:val="00177B19"/>
    <w:rsid w:val="00180440"/>
    <w:rsid w:val="00180D4A"/>
    <w:rsid w:val="00180DAA"/>
    <w:rsid w:val="0018143F"/>
    <w:rsid w:val="00181FF8"/>
    <w:rsid w:val="00183764"/>
    <w:rsid w:val="001842DA"/>
    <w:rsid w:val="001853DD"/>
    <w:rsid w:val="00185402"/>
    <w:rsid w:val="001858D4"/>
    <w:rsid w:val="00187988"/>
    <w:rsid w:val="00187F89"/>
    <w:rsid w:val="00190044"/>
    <w:rsid w:val="00190AC1"/>
    <w:rsid w:val="00191D7B"/>
    <w:rsid w:val="0019341A"/>
    <w:rsid w:val="00197244"/>
    <w:rsid w:val="00197DF9"/>
    <w:rsid w:val="00197E5C"/>
    <w:rsid w:val="001A1987"/>
    <w:rsid w:val="001A1DDE"/>
    <w:rsid w:val="001A2564"/>
    <w:rsid w:val="001A2A2A"/>
    <w:rsid w:val="001A3931"/>
    <w:rsid w:val="001A4E24"/>
    <w:rsid w:val="001A4F07"/>
    <w:rsid w:val="001A6173"/>
    <w:rsid w:val="001A6CBA"/>
    <w:rsid w:val="001B0D97"/>
    <w:rsid w:val="001B19B2"/>
    <w:rsid w:val="001B23F9"/>
    <w:rsid w:val="001B2525"/>
    <w:rsid w:val="001B3730"/>
    <w:rsid w:val="001B4E03"/>
    <w:rsid w:val="001B4ED5"/>
    <w:rsid w:val="001B5A5D"/>
    <w:rsid w:val="001B693D"/>
    <w:rsid w:val="001C1CE5"/>
    <w:rsid w:val="001C3D2A"/>
    <w:rsid w:val="001C4EB1"/>
    <w:rsid w:val="001C5391"/>
    <w:rsid w:val="001C70EA"/>
    <w:rsid w:val="001D08D8"/>
    <w:rsid w:val="001D0E2A"/>
    <w:rsid w:val="001D1DDB"/>
    <w:rsid w:val="001D51BA"/>
    <w:rsid w:val="001D53E7"/>
    <w:rsid w:val="001D6342"/>
    <w:rsid w:val="001D6A52"/>
    <w:rsid w:val="001D6D53"/>
    <w:rsid w:val="001D6F4C"/>
    <w:rsid w:val="001E0086"/>
    <w:rsid w:val="001E20EF"/>
    <w:rsid w:val="001E2C46"/>
    <w:rsid w:val="001E43D7"/>
    <w:rsid w:val="001E4AB9"/>
    <w:rsid w:val="001E58E2"/>
    <w:rsid w:val="001E5A36"/>
    <w:rsid w:val="001E627B"/>
    <w:rsid w:val="001E7AED"/>
    <w:rsid w:val="001F28E6"/>
    <w:rsid w:val="001F2FFE"/>
    <w:rsid w:val="001F3916"/>
    <w:rsid w:val="001F5130"/>
    <w:rsid w:val="001F5239"/>
    <w:rsid w:val="001F54C5"/>
    <w:rsid w:val="001F662C"/>
    <w:rsid w:val="001F6F92"/>
    <w:rsid w:val="001F7074"/>
    <w:rsid w:val="00200490"/>
    <w:rsid w:val="00200896"/>
    <w:rsid w:val="00200F38"/>
    <w:rsid w:val="00201F3A"/>
    <w:rsid w:val="002021D7"/>
    <w:rsid w:val="00203F96"/>
    <w:rsid w:val="00204DF3"/>
    <w:rsid w:val="002051A8"/>
    <w:rsid w:val="002052A5"/>
    <w:rsid w:val="0020557F"/>
    <w:rsid w:val="00205836"/>
    <w:rsid w:val="00205FF4"/>
    <w:rsid w:val="002069B2"/>
    <w:rsid w:val="0020768C"/>
    <w:rsid w:val="00207FA3"/>
    <w:rsid w:val="00207FEB"/>
    <w:rsid w:val="002104B4"/>
    <w:rsid w:val="0021115B"/>
    <w:rsid w:val="002128FA"/>
    <w:rsid w:val="002137AB"/>
    <w:rsid w:val="0021387B"/>
    <w:rsid w:val="00214DA8"/>
    <w:rsid w:val="00215423"/>
    <w:rsid w:val="0021575A"/>
    <w:rsid w:val="002158FA"/>
    <w:rsid w:val="00215CB9"/>
    <w:rsid w:val="00216B19"/>
    <w:rsid w:val="002172EB"/>
    <w:rsid w:val="002174AF"/>
    <w:rsid w:val="00220600"/>
    <w:rsid w:val="002224DB"/>
    <w:rsid w:val="0022270C"/>
    <w:rsid w:val="0022321C"/>
    <w:rsid w:val="0022395F"/>
    <w:rsid w:val="00223CF1"/>
    <w:rsid w:val="00223FCB"/>
    <w:rsid w:val="002252C3"/>
    <w:rsid w:val="00225C0B"/>
    <w:rsid w:val="00225C54"/>
    <w:rsid w:val="0022789D"/>
    <w:rsid w:val="002306A0"/>
    <w:rsid w:val="00230765"/>
    <w:rsid w:val="00230D18"/>
    <w:rsid w:val="002319E4"/>
    <w:rsid w:val="002345F4"/>
    <w:rsid w:val="00235632"/>
    <w:rsid w:val="00235872"/>
    <w:rsid w:val="00237249"/>
    <w:rsid w:val="00241559"/>
    <w:rsid w:val="002418AD"/>
    <w:rsid w:val="00241DE8"/>
    <w:rsid w:val="002435B3"/>
    <w:rsid w:val="0024516B"/>
    <w:rsid w:val="002458EB"/>
    <w:rsid w:val="002465A3"/>
    <w:rsid w:val="002500C8"/>
    <w:rsid w:val="00250966"/>
    <w:rsid w:val="00250ED3"/>
    <w:rsid w:val="00252245"/>
    <w:rsid w:val="00253EA3"/>
    <w:rsid w:val="00253F8D"/>
    <w:rsid w:val="00254BBA"/>
    <w:rsid w:val="00257543"/>
    <w:rsid w:val="00257A39"/>
    <w:rsid w:val="00260FA6"/>
    <w:rsid w:val="002617E7"/>
    <w:rsid w:val="00264228"/>
    <w:rsid w:val="00264334"/>
    <w:rsid w:val="0026473E"/>
    <w:rsid w:val="00265D97"/>
    <w:rsid w:val="00266214"/>
    <w:rsid w:val="002675B1"/>
    <w:rsid w:val="00267C83"/>
    <w:rsid w:val="002706A0"/>
    <w:rsid w:val="002711F0"/>
    <w:rsid w:val="0027144F"/>
    <w:rsid w:val="00271813"/>
    <w:rsid w:val="002719F1"/>
    <w:rsid w:val="00271B5E"/>
    <w:rsid w:val="00271F3A"/>
    <w:rsid w:val="00272C04"/>
    <w:rsid w:val="00273278"/>
    <w:rsid w:val="002737F4"/>
    <w:rsid w:val="00275D73"/>
    <w:rsid w:val="0027645D"/>
    <w:rsid w:val="00276C0C"/>
    <w:rsid w:val="00277380"/>
    <w:rsid w:val="00277834"/>
    <w:rsid w:val="002779CC"/>
    <w:rsid w:val="00277A81"/>
    <w:rsid w:val="002802D5"/>
    <w:rsid w:val="002804AE"/>
    <w:rsid w:val="002805F5"/>
    <w:rsid w:val="00280751"/>
    <w:rsid w:val="0028280A"/>
    <w:rsid w:val="0028321A"/>
    <w:rsid w:val="00285E0C"/>
    <w:rsid w:val="0028615D"/>
    <w:rsid w:val="00286ACD"/>
    <w:rsid w:val="00287838"/>
    <w:rsid w:val="002907B5"/>
    <w:rsid w:val="00290846"/>
    <w:rsid w:val="00291660"/>
    <w:rsid w:val="00292395"/>
    <w:rsid w:val="00292EB7"/>
    <w:rsid w:val="00293417"/>
    <w:rsid w:val="0029420F"/>
    <w:rsid w:val="00295853"/>
    <w:rsid w:val="00296227"/>
    <w:rsid w:val="002965C4"/>
    <w:rsid w:val="00296D30"/>
    <w:rsid w:val="00296F44"/>
    <w:rsid w:val="0029777D"/>
    <w:rsid w:val="00297C47"/>
    <w:rsid w:val="002A055E"/>
    <w:rsid w:val="002A0E70"/>
    <w:rsid w:val="002A15D4"/>
    <w:rsid w:val="002A1D4E"/>
    <w:rsid w:val="002A2869"/>
    <w:rsid w:val="002A3936"/>
    <w:rsid w:val="002A62E8"/>
    <w:rsid w:val="002A6B2B"/>
    <w:rsid w:val="002B24D6"/>
    <w:rsid w:val="002B2AAB"/>
    <w:rsid w:val="002B2BF6"/>
    <w:rsid w:val="002B3A0F"/>
    <w:rsid w:val="002B5E7D"/>
    <w:rsid w:val="002C0E28"/>
    <w:rsid w:val="002C0E87"/>
    <w:rsid w:val="002C0EBD"/>
    <w:rsid w:val="002C129C"/>
    <w:rsid w:val="002C13E2"/>
    <w:rsid w:val="002C2BF8"/>
    <w:rsid w:val="002C41E6"/>
    <w:rsid w:val="002C5BB2"/>
    <w:rsid w:val="002C6B25"/>
    <w:rsid w:val="002C6E14"/>
    <w:rsid w:val="002D071A"/>
    <w:rsid w:val="002D0D67"/>
    <w:rsid w:val="002D1344"/>
    <w:rsid w:val="002D34B2"/>
    <w:rsid w:val="002D48B0"/>
    <w:rsid w:val="002D5B37"/>
    <w:rsid w:val="002D5BBE"/>
    <w:rsid w:val="002D7637"/>
    <w:rsid w:val="002E0C01"/>
    <w:rsid w:val="002E11BD"/>
    <w:rsid w:val="002E17F2"/>
    <w:rsid w:val="002E1DC9"/>
    <w:rsid w:val="002E2A08"/>
    <w:rsid w:val="002E2E92"/>
    <w:rsid w:val="002E337D"/>
    <w:rsid w:val="002E61D1"/>
    <w:rsid w:val="002E6B90"/>
    <w:rsid w:val="002E7398"/>
    <w:rsid w:val="002E7CAE"/>
    <w:rsid w:val="002F2771"/>
    <w:rsid w:val="002F35E0"/>
    <w:rsid w:val="002F37A9"/>
    <w:rsid w:val="002F3BF5"/>
    <w:rsid w:val="002F3C4A"/>
    <w:rsid w:val="002F41D4"/>
    <w:rsid w:val="002F522A"/>
    <w:rsid w:val="002F52B1"/>
    <w:rsid w:val="002F5370"/>
    <w:rsid w:val="002F5B66"/>
    <w:rsid w:val="002F64FB"/>
    <w:rsid w:val="002F7ABE"/>
    <w:rsid w:val="002F7D74"/>
    <w:rsid w:val="003008C3"/>
    <w:rsid w:val="00301959"/>
    <w:rsid w:val="00301A4A"/>
    <w:rsid w:val="00301A6F"/>
    <w:rsid w:val="00301CE6"/>
    <w:rsid w:val="00302333"/>
    <w:rsid w:val="0030256B"/>
    <w:rsid w:val="00303583"/>
    <w:rsid w:val="003039A0"/>
    <w:rsid w:val="00303A5C"/>
    <w:rsid w:val="003044C9"/>
    <w:rsid w:val="0030501F"/>
    <w:rsid w:val="00307096"/>
    <w:rsid w:val="00307BA1"/>
    <w:rsid w:val="003104A8"/>
    <w:rsid w:val="00310836"/>
    <w:rsid w:val="0031132E"/>
    <w:rsid w:val="00311702"/>
    <w:rsid w:val="00311E82"/>
    <w:rsid w:val="00312C76"/>
    <w:rsid w:val="00312D9E"/>
    <w:rsid w:val="00313FD6"/>
    <w:rsid w:val="003143BD"/>
    <w:rsid w:val="003149D6"/>
    <w:rsid w:val="00315363"/>
    <w:rsid w:val="00316BC3"/>
    <w:rsid w:val="00316D34"/>
    <w:rsid w:val="00316E4A"/>
    <w:rsid w:val="0031772F"/>
    <w:rsid w:val="003203D4"/>
    <w:rsid w:val="003203ED"/>
    <w:rsid w:val="0032201D"/>
    <w:rsid w:val="00322C9F"/>
    <w:rsid w:val="00323688"/>
    <w:rsid w:val="00323DA6"/>
    <w:rsid w:val="00324438"/>
    <w:rsid w:val="00324594"/>
    <w:rsid w:val="00324D23"/>
    <w:rsid w:val="0033090C"/>
    <w:rsid w:val="00330EA0"/>
    <w:rsid w:val="003314FB"/>
    <w:rsid w:val="00331751"/>
    <w:rsid w:val="003329A1"/>
    <w:rsid w:val="00333AB9"/>
    <w:rsid w:val="00333DF4"/>
    <w:rsid w:val="0033402B"/>
    <w:rsid w:val="003343AD"/>
    <w:rsid w:val="00334579"/>
    <w:rsid w:val="00334AAA"/>
    <w:rsid w:val="00335858"/>
    <w:rsid w:val="00336BDA"/>
    <w:rsid w:val="00337666"/>
    <w:rsid w:val="00342986"/>
    <w:rsid w:val="00342B1B"/>
    <w:rsid w:val="00342BD7"/>
    <w:rsid w:val="003440B0"/>
    <w:rsid w:val="00346DB5"/>
    <w:rsid w:val="003477B1"/>
    <w:rsid w:val="00350A8D"/>
    <w:rsid w:val="00353964"/>
    <w:rsid w:val="0035659F"/>
    <w:rsid w:val="00356AD2"/>
    <w:rsid w:val="00356E3E"/>
    <w:rsid w:val="00357380"/>
    <w:rsid w:val="003602D9"/>
    <w:rsid w:val="003604CE"/>
    <w:rsid w:val="00361ABF"/>
    <w:rsid w:val="0036369B"/>
    <w:rsid w:val="0036422E"/>
    <w:rsid w:val="003642BA"/>
    <w:rsid w:val="00366D52"/>
    <w:rsid w:val="00370C79"/>
    <w:rsid w:val="00370E47"/>
    <w:rsid w:val="00372487"/>
    <w:rsid w:val="003742AC"/>
    <w:rsid w:val="003777E9"/>
    <w:rsid w:val="00377A66"/>
    <w:rsid w:val="00377CE1"/>
    <w:rsid w:val="003816C7"/>
    <w:rsid w:val="0038448C"/>
    <w:rsid w:val="00384D41"/>
    <w:rsid w:val="00385B30"/>
    <w:rsid w:val="00385BF0"/>
    <w:rsid w:val="003862B8"/>
    <w:rsid w:val="00386AFF"/>
    <w:rsid w:val="00387F5D"/>
    <w:rsid w:val="003908B3"/>
    <w:rsid w:val="00390A36"/>
    <w:rsid w:val="00391CAC"/>
    <w:rsid w:val="003939FF"/>
    <w:rsid w:val="00396B7C"/>
    <w:rsid w:val="003A174B"/>
    <w:rsid w:val="003A2223"/>
    <w:rsid w:val="003A2A0F"/>
    <w:rsid w:val="003A3F2D"/>
    <w:rsid w:val="003A45A1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36C"/>
    <w:rsid w:val="003B4D1E"/>
    <w:rsid w:val="003B5089"/>
    <w:rsid w:val="003B64BB"/>
    <w:rsid w:val="003B7D9E"/>
    <w:rsid w:val="003B7FE5"/>
    <w:rsid w:val="003C11C8"/>
    <w:rsid w:val="003C2702"/>
    <w:rsid w:val="003C2AC2"/>
    <w:rsid w:val="003C369C"/>
    <w:rsid w:val="003C43FE"/>
    <w:rsid w:val="003C442F"/>
    <w:rsid w:val="003C59A1"/>
    <w:rsid w:val="003C5D97"/>
    <w:rsid w:val="003C708B"/>
    <w:rsid w:val="003C7806"/>
    <w:rsid w:val="003D0869"/>
    <w:rsid w:val="003D109F"/>
    <w:rsid w:val="003D1A7D"/>
    <w:rsid w:val="003D2478"/>
    <w:rsid w:val="003D3C45"/>
    <w:rsid w:val="003D5B1F"/>
    <w:rsid w:val="003D6E8C"/>
    <w:rsid w:val="003D708A"/>
    <w:rsid w:val="003D7739"/>
    <w:rsid w:val="003E1063"/>
    <w:rsid w:val="003E15FA"/>
    <w:rsid w:val="003E1BF1"/>
    <w:rsid w:val="003E46F3"/>
    <w:rsid w:val="003E55E4"/>
    <w:rsid w:val="003E6009"/>
    <w:rsid w:val="003E6BC5"/>
    <w:rsid w:val="003E74E3"/>
    <w:rsid w:val="003F05C7"/>
    <w:rsid w:val="003F0790"/>
    <w:rsid w:val="003F1B5E"/>
    <w:rsid w:val="003F2CD4"/>
    <w:rsid w:val="003F2DE6"/>
    <w:rsid w:val="003F37C4"/>
    <w:rsid w:val="003F4C16"/>
    <w:rsid w:val="003F6BBE"/>
    <w:rsid w:val="003F73DB"/>
    <w:rsid w:val="003F79F2"/>
    <w:rsid w:val="004000E8"/>
    <w:rsid w:val="00400D75"/>
    <w:rsid w:val="00401CA3"/>
    <w:rsid w:val="0040220A"/>
    <w:rsid w:val="00402E2B"/>
    <w:rsid w:val="0040318F"/>
    <w:rsid w:val="0040383C"/>
    <w:rsid w:val="00403ADB"/>
    <w:rsid w:val="00403E36"/>
    <w:rsid w:val="0040405A"/>
    <w:rsid w:val="0040512B"/>
    <w:rsid w:val="00405CA5"/>
    <w:rsid w:val="004075F0"/>
    <w:rsid w:val="00407CD3"/>
    <w:rsid w:val="00410134"/>
    <w:rsid w:val="00410B72"/>
    <w:rsid w:val="00410F18"/>
    <w:rsid w:val="0041263E"/>
    <w:rsid w:val="004136D0"/>
    <w:rsid w:val="00413AAC"/>
    <w:rsid w:val="00413E92"/>
    <w:rsid w:val="004144A7"/>
    <w:rsid w:val="0041596C"/>
    <w:rsid w:val="00420469"/>
    <w:rsid w:val="00421105"/>
    <w:rsid w:val="00422AA4"/>
    <w:rsid w:val="004242F4"/>
    <w:rsid w:val="00425493"/>
    <w:rsid w:val="004254E5"/>
    <w:rsid w:val="00426BAD"/>
    <w:rsid w:val="00427248"/>
    <w:rsid w:val="00431EB3"/>
    <w:rsid w:val="004329E8"/>
    <w:rsid w:val="0043341C"/>
    <w:rsid w:val="00433BCD"/>
    <w:rsid w:val="00433FD5"/>
    <w:rsid w:val="00434A80"/>
    <w:rsid w:val="00436159"/>
    <w:rsid w:val="00437447"/>
    <w:rsid w:val="0044038B"/>
    <w:rsid w:val="00441A92"/>
    <w:rsid w:val="00441C93"/>
    <w:rsid w:val="004429FC"/>
    <w:rsid w:val="004431DC"/>
    <w:rsid w:val="0044466E"/>
    <w:rsid w:val="00444F56"/>
    <w:rsid w:val="00445C6D"/>
    <w:rsid w:val="00446488"/>
    <w:rsid w:val="00446C11"/>
    <w:rsid w:val="004500F7"/>
    <w:rsid w:val="004517AA"/>
    <w:rsid w:val="004519EE"/>
    <w:rsid w:val="00452CAC"/>
    <w:rsid w:val="00453567"/>
    <w:rsid w:val="00454E82"/>
    <w:rsid w:val="00456834"/>
    <w:rsid w:val="00457565"/>
    <w:rsid w:val="004577F4"/>
    <w:rsid w:val="00457B71"/>
    <w:rsid w:val="00457E06"/>
    <w:rsid w:val="00462D9C"/>
    <w:rsid w:val="004631DD"/>
    <w:rsid w:val="0046604D"/>
    <w:rsid w:val="004669E2"/>
    <w:rsid w:val="00470BA4"/>
    <w:rsid w:val="00470C31"/>
    <w:rsid w:val="00471AE9"/>
    <w:rsid w:val="00471DE0"/>
    <w:rsid w:val="004729D4"/>
    <w:rsid w:val="004734D0"/>
    <w:rsid w:val="004738B4"/>
    <w:rsid w:val="00473E0A"/>
    <w:rsid w:val="0047556B"/>
    <w:rsid w:val="0047671C"/>
    <w:rsid w:val="004768AA"/>
    <w:rsid w:val="00476BC9"/>
    <w:rsid w:val="004774C8"/>
    <w:rsid w:val="00477768"/>
    <w:rsid w:val="00481494"/>
    <w:rsid w:val="004835A1"/>
    <w:rsid w:val="00484751"/>
    <w:rsid w:val="004847A9"/>
    <w:rsid w:val="00485FDC"/>
    <w:rsid w:val="00486C51"/>
    <w:rsid w:val="004874A5"/>
    <w:rsid w:val="004913FD"/>
    <w:rsid w:val="00492BC5"/>
    <w:rsid w:val="0049322E"/>
    <w:rsid w:val="004936F0"/>
    <w:rsid w:val="00495584"/>
    <w:rsid w:val="00495918"/>
    <w:rsid w:val="00495AF5"/>
    <w:rsid w:val="004964F1"/>
    <w:rsid w:val="00496F2E"/>
    <w:rsid w:val="0049799F"/>
    <w:rsid w:val="004A10AD"/>
    <w:rsid w:val="004A16BC"/>
    <w:rsid w:val="004A17FD"/>
    <w:rsid w:val="004A297A"/>
    <w:rsid w:val="004A2B94"/>
    <w:rsid w:val="004A6B55"/>
    <w:rsid w:val="004A6CB8"/>
    <w:rsid w:val="004A6F4A"/>
    <w:rsid w:val="004A7564"/>
    <w:rsid w:val="004A7B59"/>
    <w:rsid w:val="004B0703"/>
    <w:rsid w:val="004B1D81"/>
    <w:rsid w:val="004B20EB"/>
    <w:rsid w:val="004B2653"/>
    <w:rsid w:val="004B327D"/>
    <w:rsid w:val="004B34AF"/>
    <w:rsid w:val="004B6615"/>
    <w:rsid w:val="004B6ABF"/>
    <w:rsid w:val="004B6F6A"/>
    <w:rsid w:val="004B7047"/>
    <w:rsid w:val="004B7B90"/>
    <w:rsid w:val="004B7C0C"/>
    <w:rsid w:val="004C0434"/>
    <w:rsid w:val="004C0EA6"/>
    <w:rsid w:val="004C280A"/>
    <w:rsid w:val="004C3898"/>
    <w:rsid w:val="004C5805"/>
    <w:rsid w:val="004C7501"/>
    <w:rsid w:val="004D1666"/>
    <w:rsid w:val="004D1725"/>
    <w:rsid w:val="004D2931"/>
    <w:rsid w:val="004D36B1"/>
    <w:rsid w:val="004D434B"/>
    <w:rsid w:val="004D61AE"/>
    <w:rsid w:val="004D7EBD"/>
    <w:rsid w:val="004D7F4C"/>
    <w:rsid w:val="004E2680"/>
    <w:rsid w:val="004E28F9"/>
    <w:rsid w:val="004E462E"/>
    <w:rsid w:val="004E4798"/>
    <w:rsid w:val="004E56DC"/>
    <w:rsid w:val="004E6B24"/>
    <w:rsid w:val="004E76F4"/>
    <w:rsid w:val="004E7DD4"/>
    <w:rsid w:val="004F04A2"/>
    <w:rsid w:val="004F0B4E"/>
    <w:rsid w:val="004F0B6C"/>
    <w:rsid w:val="004F2078"/>
    <w:rsid w:val="004F2946"/>
    <w:rsid w:val="004F2AFD"/>
    <w:rsid w:val="004F2C89"/>
    <w:rsid w:val="004F4B95"/>
    <w:rsid w:val="004F4DA3"/>
    <w:rsid w:val="004F5933"/>
    <w:rsid w:val="00501608"/>
    <w:rsid w:val="00501B1D"/>
    <w:rsid w:val="00501D95"/>
    <w:rsid w:val="0050236A"/>
    <w:rsid w:val="00503A40"/>
    <w:rsid w:val="00504448"/>
    <w:rsid w:val="00504D77"/>
    <w:rsid w:val="00505FC3"/>
    <w:rsid w:val="00506557"/>
    <w:rsid w:val="0050677A"/>
    <w:rsid w:val="005072CE"/>
    <w:rsid w:val="005108D8"/>
    <w:rsid w:val="00510953"/>
    <w:rsid w:val="005116F9"/>
    <w:rsid w:val="005153A7"/>
    <w:rsid w:val="005219CF"/>
    <w:rsid w:val="00522127"/>
    <w:rsid w:val="005222BE"/>
    <w:rsid w:val="005263A6"/>
    <w:rsid w:val="00526662"/>
    <w:rsid w:val="00526E55"/>
    <w:rsid w:val="005276E2"/>
    <w:rsid w:val="0053062A"/>
    <w:rsid w:val="0053094C"/>
    <w:rsid w:val="00531944"/>
    <w:rsid w:val="00532E4A"/>
    <w:rsid w:val="00532FFB"/>
    <w:rsid w:val="005332FC"/>
    <w:rsid w:val="0053481E"/>
    <w:rsid w:val="00534B59"/>
    <w:rsid w:val="005353CE"/>
    <w:rsid w:val="00536759"/>
    <w:rsid w:val="00536E7A"/>
    <w:rsid w:val="00537C62"/>
    <w:rsid w:val="0054210A"/>
    <w:rsid w:val="00542317"/>
    <w:rsid w:val="0054406F"/>
    <w:rsid w:val="00544165"/>
    <w:rsid w:val="0054479A"/>
    <w:rsid w:val="005463BE"/>
    <w:rsid w:val="00546970"/>
    <w:rsid w:val="00546A9D"/>
    <w:rsid w:val="00550306"/>
    <w:rsid w:val="00550B0B"/>
    <w:rsid w:val="00550B1A"/>
    <w:rsid w:val="00550D37"/>
    <w:rsid w:val="00551654"/>
    <w:rsid w:val="00551777"/>
    <w:rsid w:val="00552422"/>
    <w:rsid w:val="00552B87"/>
    <w:rsid w:val="00554E19"/>
    <w:rsid w:val="00557556"/>
    <w:rsid w:val="0056121F"/>
    <w:rsid w:val="00562226"/>
    <w:rsid w:val="00563B09"/>
    <w:rsid w:val="00564A9C"/>
    <w:rsid w:val="00567B8C"/>
    <w:rsid w:val="00570456"/>
    <w:rsid w:val="00570D4C"/>
    <w:rsid w:val="0057240F"/>
    <w:rsid w:val="00572505"/>
    <w:rsid w:val="00572589"/>
    <w:rsid w:val="00575668"/>
    <w:rsid w:val="00575786"/>
    <w:rsid w:val="00575A0E"/>
    <w:rsid w:val="005770DE"/>
    <w:rsid w:val="00577110"/>
    <w:rsid w:val="005822FE"/>
    <w:rsid w:val="00582809"/>
    <w:rsid w:val="00582AA3"/>
    <w:rsid w:val="00582B66"/>
    <w:rsid w:val="0058517E"/>
    <w:rsid w:val="00585C14"/>
    <w:rsid w:val="00586AD5"/>
    <w:rsid w:val="0058737D"/>
    <w:rsid w:val="0058798C"/>
    <w:rsid w:val="00590004"/>
    <w:rsid w:val="005900FA"/>
    <w:rsid w:val="00590C55"/>
    <w:rsid w:val="005932EC"/>
    <w:rsid w:val="005935A4"/>
    <w:rsid w:val="005948C2"/>
    <w:rsid w:val="00594E81"/>
    <w:rsid w:val="00595BFC"/>
    <w:rsid w:val="00595DCA"/>
    <w:rsid w:val="00596E0F"/>
    <w:rsid w:val="0059779B"/>
    <w:rsid w:val="005A1C33"/>
    <w:rsid w:val="005A1D81"/>
    <w:rsid w:val="005A209A"/>
    <w:rsid w:val="005A2BCD"/>
    <w:rsid w:val="005A2E55"/>
    <w:rsid w:val="005A37C0"/>
    <w:rsid w:val="005A4534"/>
    <w:rsid w:val="005A518D"/>
    <w:rsid w:val="005A662D"/>
    <w:rsid w:val="005A6948"/>
    <w:rsid w:val="005B036E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413A"/>
    <w:rsid w:val="005C50DF"/>
    <w:rsid w:val="005C5287"/>
    <w:rsid w:val="005C6770"/>
    <w:rsid w:val="005C72A3"/>
    <w:rsid w:val="005C74B6"/>
    <w:rsid w:val="005C74FB"/>
    <w:rsid w:val="005D002D"/>
    <w:rsid w:val="005D11EF"/>
    <w:rsid w:val="005D1602"/>
    <w:rsid w:val="005D28B7"/>
    <w:rsid w:val="005D3407"/>
    <w:rsid w:val="005D4925"/>
    <w:rsid w:val="005D54F8"/>
    <w:rsid w:val="005D5A22"/>
    <w:rsid w:val="005D64D2"/>
    <w:rsid w:val="005E385F"/>
    <w:rsid w:val="005E40AC"/>
    <w:rsid w:val="005E4901"/>
    <w:rsid w:val="005E58F1"/>
    <w:rsid w:val="005E5B81"/>
    <w:rsid w:val="005E6294"/>
    <w:rsid w:val="005E6A3B"/>
    <w:rsid w:val="005E6B4A"/>
    <w:rsid w:val="005F1192"/>
    <w:rsid w:val="005F174D"/>
    <w:rsid w:val="005F21CF"/>
    <w:rsid w:val="005F2CB1"/>
    <w:rsid w:val="005F3025"/>
    <w:rsid w:val="005F36C8"/>
    <w:rsid w:val="005F3B52"/>
    <w:rsid w:val="005F47CC"/>
    <w:rsid w:val="005F49C7"/>
    <w:rsid w:val="005F52AB"/>
    <w:rsid w:val="005F618C"/>
    <w:rsid w:val="005F7080"/>
    <w:rsid w:val="005F70BD"/>
    <w:rsid w:val="00600CB8"/>
    <w:rsid w:val="0060230A"/>
    <w:rsid w:val="006027F3"/>
    <w:rsid w:val="0060283C"/>
    <w:rsid w:val="00602C14"/>
    <w:rsid w:val="00604216"/>
    <w:rsid w:val="00604EE1"/>
    <w:rsid w:val="00604F14"/>
    <w:rsid w:val="0060501F"/>
    <w:rsid w:val="0060527B"/>
    <w:rsid w:val="00605A46"/>
    <w:rsid w:val="006102A3"/>
    <w:rsid w:val="00610A26"/>
    <w:rsid w:val="0061182A"/>
    <w:rsid w:val="00611B83"/>
    <w:rsid w:val="00613257"/>
    <w:rsid w:val="00614089"/>
    <w:rsid w:val="00614FBA"/>
    <w:rsid w:val="00615D8B"/>
    <w:rsid w:val="00616026"/>
    <w:rsid w:val="00620469"/>
    <w:rsid w:val="00620A71"/>
    <w:rsid w:val="00620D80"/>
    <w:rsid w:val="00622078"/>
    <w:rsid w:val="006227B6"/>
    <w:rsid w:val="006234A6"/>
    <w:rsid w:val="0062392C"/>
    <w:rsid w:val="00625E46"/>
    <w:rsid w:val="00626E78"/>
    <w:rsid w:val="00627B73"/>
    <w:rsid w:val="00630001"/>
    <w:rsid w:val="006311B3"/>
    <w:rsid w:val="006321B5"/>
    <w:rsid w:val="006322AA"/>
    <w:rsid w:val="00632683"/>
    <w:rsid w:val="0063284C"/>
    <w:rsid w:val="0063293D"/>
    <w:rsid w:val="00633BEC"/>
    <w:rsid w:val="00635529"/>
    <w:rsid w:val="00635CB1"/>
    <w:rsid w:val="00636375"/>
    <w:rsid w:val="00636398"/>
    <w:rsid w:val="00636418"/>
    <w:rsid w:val="006368D3"/>
    <w:rsid w:val="00637780"/>
    <w:rsid w:val="006377EC"/>
    <w:rsid w:val="00637AD0"/>
    <w:rsid w:val="0064151F"/>
    <w:rsid w:val="00641533"/>
    <w:rsid w:val="0064208D"/>
    <w:rsid w:val="00642315"/>
    <w:rsid w:val="006433D5"/>
    <w:rsid w:val="00643475"/>
    <w:rsid w:val="0064396A"/>
    <w:rsid w:val="00644A3A"/>
    <w:rsid w:val="00645B34"/>
    <w:rsid w:val="0064624E"/>
    <w:rsid w:val="00646344"/>
    <w:rsid w:val="006478DB"/>
    <w:rsid w:val="00650AB9"/>
    <w:rsid w:val="00650E29"/>
    <w:rsid w:val="006524A1"/>
    <w:rsid w:val="0065447E"/>
    <w:rsid w:val="00654B57"/>
    <w:rsid w:val="00655733"/>
    <w:rsid w:val="00655ACD"/>
    <w:rsid w:val="00656A92"/>
    <w:rsid w:val="00656DDE"/>
    <w:rsid w:val="00656F1C"/>
    <w:rsid w:val="00657138"/>
    <w:rsid w:val="0066011D"/>
    <w:rsid w:val="006607C0"/>
    <w:rsid w:val="006613A6"/>
    <w:rsid w:val="00661829"/>
    <w:rsid w:val="00662260"/>
    <w:rsid w:val="006626DD"/>
    <w:rsid w:val="006627A2"/>
    <w:rsid w:val="00662F1E"/>
    <w:rsid w:val="0066304D"/>
    <w:rsid w:val="006633F8"/>
    <w:rsid w:val="006634E6"/>
    <w:rsid w:val="00664552"/>
    <w:rsid w:val="00664F1C"/>
    <w:rsid w:val="006655EE"/>
    <w:rsid w:val="00667432"/>
    <w:rsid w:val="00667EE7"/>
    <w:rsid w:val="00670922"/>
    <w:rsid w:val="00670BE1"/>
    <w:rsid w:val="0067218F"/>
    <w:rsid w:val="00672984"/>
    <w:rsid w:val="00673950"/>
    <w:rsid w:val="00673A9F"/>
    <w:rsid w:val="006741F2"/>
    <w:rsid w:val="00674CC3"/>
    <w:rsid w:val="00674E61"/>
    <w:rsid w:val="00675640"/>
    <w:rsid w:val="00675C72"/>
    <w:rsid w:val="00675CC1"/>
    <w:rsid w:val="00675FAE"/>
    <w:rsid w:val="006771F9"/>
    <w:rsid w:val="006775D9"/>
    <w:rsid w:val="006776D7"/>
    <w:rsid w:val="00677D03"/>
    <w:rsid w:val="00681003"/>
    <w:rsid w:val="006817C9"/>
    <w:rsid w:val="00683634"/>
    <w:rsid w:val="00683684"/>
    <w:rsid w:val="00683ECE"/>
    <w:rsid w:val="006847EF"/>
    <w:rsid w:val="00685333"/>
    <w:rsid w:val="00685C8B"/>
    <w:rsid w:val="00686831"/>
    <w:rsid w:val="00686F63"/>
    <w:rsid w:val="00687471"/>
    <w:rsid w:val="006912F6"/>
    <w:rsid w:val="00691817"/>
    <w:rsid w:val="00691833"/>
    <w:rsid w:val="00694BF9"/>
    <w:rsid w:val="00695C35"/>
    <w:rsid w:val="00695FC2"/>
    <w:rsid w:val="00696949"/>
    <w:rsid w:val="00697052"/>
    <w:rsid w:val="006979AA"/>
    <w:rsid w:val="006A014A"/>
    <w:rsid w:val="006A3567"/>
    <w:rsid w:val="006A46FB"/>
    <w:rsid w:val="006A5E28"/>
    <w:rsid w:val="006A697B"/>
    <w:rsid w:val="006A6B72"/>
    <w:rsid w:val="006A7AFF"/>
    <w:rsid w:val="006A7EB1"/>
    <w:rsid w:val="006B1816"/>
    <w:rsid w:val="006B2099"/>
    <w:rsid w:val="006B3878"/>
    <w:rsid w:val="006B4A50"/>
    <w:rsid w:val="006B50CF"/>
    <w:rsid w:val="006B582D"/>
    <w:rsid w:val="006B7EF6"/>
    <w:rsid w:val="006C03B8"/>
    <w:rsid w:val="006C0E1F"/>
    <w:rsid w:val="006C17C9"/>
    <w:rsid w:val="006C37D4"/>
    <w:rsid w:val="006C517A"/>
    <w:rsid w:val="006C55AB"/>
    <w:rsid w:val="006C5EC9"/>
    <w:rsid w:val="006C6059"/>
    <w:rsid w:val="006C7522"/>
    <w:rsid w:val="006D2E26"/>
    <w:rsid w:val="006D588F"/>
    <w:rsid w:val="006D609A"/>
    <w:rsid w:val="006D6F08"/>
    <w:rsid w:val="006D7489"/>
    <w:rsid w:val="006E0545"/>
    <w:rsid w:val="006E062C"/>
    <w:rsid w:val="006E1C82"/>
    <w:rsid w:val="006E1EE4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0ACC"/>
    <w:rsid w:val="006F1B70"/>
    <w:rsid w:val="006F211E"/>
    <w:rsid w:val="006F223B"/>
    <w:rsid w:val="006F297D"/>
    <w:rsid w:val="006F3025"/>
    <w:rsid w:val="006F341D"/>
    <w:rsid w:val="006F3CDE"/>
    <w:rsid w:val="006F58D4"/>
    <w:rsid w:val="006F5D53"/>
    <w:rsid w:val="006F6582"/>
    <w:rsid w:val="006F68B1"/>
    <w:rsid w:val="006F7A5D"/>
    <w:rsid w:val="006F7FC7"/>
    <w:rsid w:val="00700E8B"/>
    <w:rsid w:val="0070115F"/>
    <w:rsid w:val="0070346E"/>
    <w:rsid w:val="00704D08"/>
    <w:rsid w:val="00704EDB"/>
    <w:rsid w:val="00706101"/>
    <w:rsid w:val="00706E9B"/>
    <w:rsid w:val="00707072"/>
    <w:rsid w:val="00707D61"/>
    <w:rsid w:val="00710710"/>
    <w:rsid w:val="00710FAA"/>
    <w:rsid w:val="00711EA4"/>
    <w:rsid w:val="00712287"/>
    <w:rsid w:val="00712772"/>
    <w:rsid w:val="007131BD"/>
    <w:rsid w:val="0071464C"/>
    <w:rsid w:val="007148D3"/>
    <w:rsid w:val="00715B9A"/>
    <w:rsid w:val="00715D86"/>
    <w:rsid w:val="007160F3"/>
    <w:rsid w:val="00716917"/>
    <w:rsid w:val="00716D24"/>
    <w:rsid w:val="007172D4"/>
    <w:rsid w:val="007211D8"/>
    <w:rsid w:val="0072379B"/>
    <w:rsid w:val="00724124"/>
    <w:rsid w:val="007254FE"/>
    <w:rsid w:val="007257D0"/>
    <w:rsid w:val="00725D26"/>
    <w:rsid w:val="00725D81"/>
    <w:rsid w:val="00726EA6"/>
    <w:rsid w:val="00727208"/>
    <w:rsid w:val="00727680"/>
    <w:rsid w:val="00727CFD"/>
    <w:rsid w:val="007344A2"/>
    <w:rsid w:val="007348B1"/>
    <w:rsid w:val="00734CDB"/>
    <w:rsid w:val="007352D9"/>
    <w:rsid w:val="007362A6"/>
    <w:rsid w:val="00736D7D"/>
    <w:rsid w:val="00740E58"/>
    <w:rsid w:val="007445A0"/>
    <w:rsid w:val="0074524B"/>
    <w:rsid w:val="00745AA0"/>
    <w:rsid w:val="00745FF4"/>
    <w:rsid w:val="007462DB"/>
    <w:rsid w:val="0074694C"/>
    <w:rsid w:val="00747D8B"/>
    <w:rsid w:val="00750B94"/>
    <w:rsid w:val="00751228"/>
    <w:rsid w:val="00751CD6"/>
    <w:rsid w:val="0075204D"/>
    <w:rsid w:val="00755811"/>
    <w:rsid w:val="00755C83"/>
    <w:rsid w:val="007571E1"/>
    <w:rsid w:val="007604B2"/>
    <w:rsid w:val="00760519"/>
    <w:rsid w:val="0076099A"/>
    <w:rsid w:val="00761CB6"/>
    <w:rsid w:val="00761F79"/>
    <w:rsid w:val="007627CE"/>
    <w:rsid w:val="00763D63"/>
    <w:rsid w:val="00765281"/>
    <w:rsid w:val="00766866"/>
    <w:rsid w:val="00766BAD"/>
    <w:rsid w:val="007675FA"/>
    <w:rsid w:val="00767C66"/>
    <w:rsid w:val="007729A2"/>
    <w:rsid w:val="0077359D"/>
    <w:rsid w:val="007755F2"/>
    <w:rsid w:val="00775692"/>
    <w:rsid w:val="00776971"/>
    <w:rsid w:val="00777A60"/>
    <w:rsid w:val="00780A80"/>
    <w:rsid w:val="00780EB2"/>
    <w:rsid w:val="007813AB"/>
    <w:rsid w:val="0078177E"/>
    <w:rsid w:val="00781AF7"/>
    <w:rsid w:val="00781CAA"/>
    <w:rsid w:val="0078203A"/>
    <w:rsid w:val="00782E3D"/>
    <w:rsid w:val="00782F83"/>
    <w:rsid w:val="0078304C"/>
    <w:rsid w:val="00783673"/>
    <w:rsid w:val="00783D49"/>
    <w:rsid w:val="00784462"/>
    <w:rsid w:val="0078454E"/>
    <w:rsid w:val="00784964"/>
    <w:rsid w:val="00785490"/>
    <w:rsid w:val="0078551B"/>
    <w:rsid w:val="0078578E"/>
    <w:rsid w:val="00787B43"/>
    <w:rsid w:val="00790518"/>
    <w:rsid w:val="0079167E"/>
    <w:rsid w:val="00791B78"/>
    <w:rsid w:val="007925EA"/>
    <w:rsid w:val="007927F7"/>
    <w:rsid w:val="007928D3"/>
    <w:rsid w:val="0079293B"/>
    <w:rsid w:val="00793019"/>
    <w:rsid w:val="00793B77"/>
    <w:rsid w:val="00793CD8"/>
    <w:rsid w:val="00795C92"/>
    <w:rsid w:val="00796231"/>
    <w:rsid w:val="00796469"/>
    <w:rsid w:val="00796D0C"/>
    <w:rsid w:val="00797987"/>
    <w:rsid w:val="007A1074"/>
    <w:rsid w:val="007A1CB3"/>
    <w:rsid w:val="007A273A"/>
    <w:rsid w:val="007A306F"/>
    <w:rsid w:val="007A377C"/>
    <w:rsid w:val="007A43A6"/>
    <w:rsid w:val="007A474A"/>
    <w:rsid w:val="007A58A6"/>
    <w:rsid w:val="007A75F9"/>
    <w:rsid w:val="007A7B2D"/>
    <w:rsid w:val="007B08C5"/>
    <w:rsid w:val="007B3B7A"/>
    <w:rsid w:val="007B3D2D"/>
    <w:rsid w:val="007B4C6A"/>
    <w:rsid w:val="007B50AE"/>
    <w:rsid w:val="007B51DF"/>
    <w:rsid w:val="007B70C7"/>
    <w:rsid w:val="007B78BD"/>
    <w:rsid w:val="007C0193"/>
    <w:rsid w:val="007C05DD"/>
    <w:rsid w:val="007C1E89"/>
    <w:rsid w:val="007C1FC9"/>
    <w:rsid w:val="007C3D18"/>
    <w:rsid w:val="007C3D88"/>
    <w:rsid w:val="007C60BF"/>
    <w:rsid w:val="007C6A07"/>
    <w:rsid w:val="007C75A1"/>
    <w:rsid w:val="007C7676"/>
    <w:rsid w:val="007C77A5"/>
    <w:rsid w:val="007D04E5"/>
    <w:rsid w:val="007D0643"/>
    <w:rsid w:val="007D1D02"/>
    <w:rsid w:val="007D3127"/>
    <w:rsid w:val="007D41F5"/>
    <w:rsid w:val="007D4E44"/>
    <w:rsid w:val="007D5901"/>
    <w:rsid w:val="007D63E4"/>
    <w:rsid w:val="007D6435"/>
    <w:rsid w:val="007D727E"/>
    <w:rsid w:val="007D7526"/>
    <w:rsid w:val="007E050D"/>
    <w:rsid w:val="007E05D6"/>
    <w:rsid w:val="007E0F01"/>
    <w:rsid w:val="007E273D"/>
    <w:rsid w:val="007E3284"/>
    <w:rsid w:val="007E4610"/>
    <w:rsid w:val="007E4715"/>
    <w:rsid w:val="007E505B"/>
    <w:rsid w:val="007E7091"/>
    <w:rsid w:val="007E7EBC"/>
    <w:rsid w:val="007F00D9"/>
    <w:rsid w:val="007F0BB0"/>
    <w:rsid w:val="007F1A4E"/>
    <w:rsid w:val="007F36EA"/>
    <w:rsid w:val="007F444B"/>
    <w:rsid w:val="007F44BF"/>
    <w:rsid w:val="007F4ECF"/>
    <w:rsid w:val="007F69E8"/>
    <w:rsid w:val="007F73A7"/>
    <w:rsid w:val="0080045D"/>
    <w:rsid w:val="00803DFE"/>
    <w:rsid w:val="00803FAE"/>
    <w:rsid w:val="00804667"/>
    <w:rsid w:val="00804929"/>
    <w:rsid w:val="008058A9"/>
    <w:rsid w:val="0080605F"/>
    <w:rsid w:val="00807786"/>
    <w:rsid w:val="00811FCB"/>
    <w:rsid w:val="00812D8A"/>
    <w:rsid w:val="00813335"/>
    <w:rsid w:val="00813B43"/>
    <w:rsid w:val="008158D6"/>
    <w:rsid w:val="00816458"/>
    <w:rsid w:val="008166CD"/>
    <w:rsid w:val="00816AD6"/>
    <w:rsid w:val="00817196"/>
    <w:rsid w:val="008205BE"/>
    <w:rsid w:val="00822A62"/>
    <w:rsid w:val="008234F5"/>
    <w:rsid w:val="008235DB"/>
    <w:rsid w:val="00823C27"/>
    <w:rsid w:val="00824AB4"/>
    <w:rsid w:val="00825A17"/>
    <w:rsid w:val="00825C42"/>
    <w:rsid w:val="00825D25"/>
    <w:rsid w:val="0082667C"/>
    <w:rsid w:val="008277B9"/>
    <w:rsid w:val="00827D6F"/>
    <w:rsid w:val="00830B77"/>
    <w:rsid w:val="00830F1D"/>
    <w:rsid w:val="00832931"/>
    <w:rsid w:val="00836482"/>
    <w:rsid w:val="008376AC"/>
    <w:rsid w:val="00841E88"/>
    <w:rsid w:val="008442C5"/>
    <w:rsid w:val="00844365"/>
    <w:rsid w:val="008444E8"/>
    <w:rsid w:val="00844E80"/>
    <w:rsid w:val="008465AB"/>
    <w:rsid w:val="008465E3"/>
    <w:rsid w:val="00846FE7"/>
    <w:rsid w:val="008565A5"/>
    <w:rsid w:val="00856911"/>
    <w:rsid w:val="00857E67"/>
    <w:rsid w:val="00861996"/>
    <w:rsid w:val="008620B6"/>
    <w:rsid w:val="00864279"/>
    <w:rsid w:val="0086673B"/>
    <w:rsid w:val="008677FD"/>
    <w:rsid w:val="00867919"/>
    <w:rsid w:val="00867921"/>
    <w:rsid w:val="00867A6E"/>
    <w:rsid w:val="00870365"/>
    <w:rsid w:val="008706D4"/>
    <w:rsid w:val="0087098F"/>
    <w:rsid w:val="00870F8A"/>
    <w:rsid w:val="008719A4"/>
    <w:rsid w:val="00871D23"/>
    <w:rsid w:val="0087226C"/>
    <w:rsid w:val="008725E0"/>
    <w:rsid w:val="0087367B"/>
    <w:rsid w:val="00874312"/>
    <w:rsid w:val="0087437C"/>
    <w:rsid w:val="00875CD7"/>
    <w:rsid w:val="00876B4D"/>
    <w:rsid w:val="00877F09"/>
    <w:rsid w:val="00877F18"/>
    <w:rsid w:val="00886682"/>
    <w:rsid w:val="00887152"/>
    <w:rsid w:val="0088770D"/>
    <w:rsid w:val="00892307"/>
    <w:rsid w:val="008927CE"/>
    <w:rsid w:val="00892FA8"/>
    <w:rsid w:val="0089307B"/>
    <w:rsid w:val="008941E3"/>
    <w:rsid w:val="00894A88"/>
    <w:rsid w:val="00895386"/>
    <w:rsid w:val="00895E8E"/>
    <w:rsid w:val="00895EE9"/>
    <w:rsid w:val="008962A5"/>
    <w:rsid w:val="00896E91"/>
    <w:rsid w:val="008A0A7C"/>
    <w:rsid w:val="008A21FF"/>
    <w:rsid w:val="008A2CE2"/>
    <w:rsid w:val="008A30AC"/>
    <w:rsid w:val="008A373E"/>
    <w:rsid w:val="008A44B8"/>
    <w:rsid w:val="008A4DC6"/>
    <w:rsid w:val="008A51A8"/>
    <w:rsid w:val="008A54C7"/>
    <w:rsid w:val="008A74A5"/>
    <w:rsid w:val="008A77D8"/>
    <w:rsid w:val="008B011F"/>
    <w:rsid w:val="008B0483"/>
    <w:rsid w:val="008B120C"/>
    <w:rsid w:val="008B2BD4"/>
    <w:rsid w:val="008B3486"/>
    <w:rsid w:val="008B35C8"/>
    <w:rsid w:val="008B38E5"/>
    <w:rsid w:val="008B51A0"/>
    <w:rsid w:val="008B592A"/>
    <w:rsid w:val="008B5FCD"/>
    <w:rsid w:val="008B6B6C"/>
    <w:rsid w:val="008B6CD0"/>
    <w:rsid w:val="008B6EA3"/>
    <w:rsid w:val="008B7B5C"/>
    <w:rsid w:val="008C02A8"/>
    <w:rsid w:val="008C075E"/>
    <w:rsid w:val="008C0C99"/>
    <w:rsid w:val="008C1D98"/>
    <w:rsid w:val="008C2017"/>
    <w:rsid w:val="008C222F"/>
    <w:rsid w:val="008C27C1"/>
    <w:rsid w:val="008C3B54"/>
    <w:rsid w:val="008C4958"/>
    <w:rsid w:val="008C4BAA"/>
    <w:rsid w:val="008C4ECC"/>
    <w:rsid w:val="008C69A9"/>
    <w:rsid w:val="008C6AE8"/>
    <w:rsid w:val="008C7573"/>
    <w:rsid w:val="008C78DF"/>
    <w:rsid w:val="008D00A5"/>
    <w:rsid w:val="008D1226"/>
    <w:rsid w:val="008D256C"/>
    <w:rsid w:val="008D34F1"/>
    <w:rsid w:val="008D39D8"/>
    <w:rsid w:val="008D3E94"/>
    <w:rsid w:val="008D4075"/>
    <w:rsid w:val="008D471A"/>
    <w:rsid w:val="008D4DB2"/>
    <w:rsid w:val="008D5F79"/>
    <w:rsid w:val="008D6D1A"/>
    <w:rsid w:val="008D773F"/>
    <w:rsid w:val="008E0159"/>
    <w:rsid w:val="008E065E"/>
    <w:rsid w:val="008E0927"/>
    <w:rsid w:val="008E1909"/>
    <w:rsid w:val="008E29F1"/>
    <w:rsid w:val="008F07CD"/>
    <w:rsid w:val="008F1227"/>
    <w:rsid w:val="008F1C4E"/>
    <w:rsid w:val="008F1EAB"/>
    <w:rsid w:val="008F2E80"/>
    <w:rsid w:val="008F33DC"/>
    <w:rsid w:val="008F477F"/>
    <w:rsid w:val="008F71FB"/>
    <w:rsid w:val="008F7712"/>
    <w:rsid w:val="00900857"/>
    <w:rsid w:val="00901752"/>
    <w:rsid w:val="00902350"/>
    <w:rsid w:val="0090336B"/>
    <w:rsid w:val="00903FCF"/>
    <w:rsid w:val="00904288"/>
    <w:rsid w:val="009053AA"/>
    <w:rsid w:val="00905488"/>
    <w:rsid w:val="00906939"/>
    <w:rsid w:val="00907071"/>
    <w:rsid w:val="00907AE8"/>
    <w:rsid w:val="00910B7D"/>
    <w:rsid w:val="00911DFB"/>
    <w:rsid w:val="00911FE4"/>
    <w:rsid w:val="009127E1"/>
    <w:rsid w:val="009139AE"/>
    <w:rsid w:val="009139D9"/>
    <w:rsid w:val="00913F19"/>
    <w:rsid w:val="00914AD8"/>
    <w:rsid w:val="00915BBE"/>
    <w:rsid w:val="00916079"/>
    <w:rsid w:val="00917864"/>
    <w:rsid w:val="00917CE9"/>
    <w:rsid w:val="00920BF2"/>
    <w:rsid w:val="00920F51"/>
    <w:rsid w:val="00922010"/>
    <w:rsid w:val="00922F5D"/>
    <w:rsid w:val="00922F67"/>
    <w:rsid w:val="00922FAE"/>
    <w:rsid w:val="00924333"/>
    <w:rsid w:val="009244A3"/>
    <w:rsid w:val="00927C63"/>
    <w:rsid w:val="009303A4"/>
    <w:rsid w:val="00930FAD"/>
    <w:rsid w:val="009312A3"/>
    <w:rsid w:val="00931BD9"/>
    <w:rsid w:val="00931F31"/>
    <w:rsid w:val="00933C1F"/>
    <w:rsid w:val="00935011"/>
    <w:rsid w:val="009368F3"/>
    <w:rsid w:val="00936B8D"/>
    <w:rsid w:val="00941636"/>
    <w:rsid w:val="00943501"/>
    <w:rsid w:val="00943742"/>
    <w:rsid w:val="00945C05"/>
    <w:rsid w:val="0094602F"/>
    <w:rsid w:val="00946945"/>
    <w:rsid w:val="00947713"/>
    <w:rsid w:val="00950DE7"/>
    <w:rsid w:val="009534AA"/>
    <w:rsid w:val="00953920"/>
    <w:rsid w:val="00953D47"/>
    <w:rsid w:val="009562E4"/>
    <w:rsid w:val="00956734"/>
    <w:rsid w:val="0095681E"/>
    <w:rsid w:val="009572D4"/>
    <w:rsid w:val="009605C5"/>
    <w:rsid w:val="009605F7"/>
    <w:rsid w:val="00961921"/>
    <w:rsid w:val="009619EB"/>
    <w:rsid w:val="00961CEF"/>
    <w:rsid w:val="00961D31"/>
    <w:rsid w:val="0096430A"/>
    <w:rsid w:val="0096554B"/>
    <w:rsid w:val="0096584A"/>
    <w:rsid w:val="00967C52"/>
    <w:rsid w:val="00971BA7"/>
    <w:rsid w:val="00971F08"/>
    <w:rsid w:val="00971FC9"/>
    <w:rsid w:val="00973E1A"/>
    <w:rsid w:val="00975277"/>
    <w:rsid w:val="0097590A"/>
    <w:rsid w:val="0097603D"/>
    <w:rsid w:val="00976096"/>
    <w:rsid w:val="00976949"/>
    <w:rsid w:val="0098027D"/>
    <w:rsid w:val="00980477"/>
    <w:rsid w:val="00984A4C"/>
    <w:rsid w:val="00984AB9"/>
    <w:rsid w:val="00984CDC"/>
    <w:rsid w:val="00985253"/>
    <w:rsid w:val="009853B3"/>
    <w:rsid w:val="00985C28"/>
    <w:rsid w:val="00985E79"/>
    <w:rsid w:val="00990630"/>
    <w:rsid w:val="009906DE"/>
    <w:rsid w:val="00991761"/>
    <w:rsid w:val="00993A9A"/>
    <w:rsid w:val="00994574"/>
    <w:rsid w:val="00994DCA"/>
    <w:rsid w:val="009960EC"/>
    <w:rsid w:val="009970DD"/>
    <w:rsid w:val="009A0FBA"/>
    <w:rsid w:val="009A12F8"/>
    <w:rsid w:val="009A13EE"/>
    <w:rsid w:val="009A1601"/>
    <w:rsid w:val="009A1C44"/>
    <w:rsid w:val="009A21C7"/>
    <w:rsid w:val="009A3BB6"/>
    <w:rsid w:val="009A3DBE"/>
    <w:rsid w:val="009A4469"/>
    <w:rsid w:val="009A462D"/>
    <w:rsid w:val="009A48D2"/>
    <w:rsid w:val="009A48DD"/>
    <w:rsid w:val="009A59FB"/>
    <w:rsid w:val="009A5CBA"/>
    <w:rsid w:val="009A6A03"/>
    <w:rsid w:val="009B127A"/>
    <w:rsid w:val="009B1442"/>
    <w:rsid w:val="009B1F30"/>
    <w:rsid w:val="009B2A69"/>
    <w:rsid w:val="009B2A7B"/>
    <w:rsid w:val="009B3AC2"/>
    <w:rsid w:val="009B3DD9"/>
    <w:rsid w:val="009B4DF4"/>
    <w:rsid w:val="009B564E"/>
    <w:rsid w:val="009B5744"/>
    <w:rsid w:val="009B58CA"/>
    <w:rsid w:val="009B5E01"/>
    <w:rsid w:val="009B5E21"/>
    <w:rsid w:val="009B6E0A"/>
    <w:rsid w:val="009B759A"/>
    <w:rsid w:val="009B7E87"/>
    <w:rsid w:val="009C0169"/>
    <w:rsid w:val="009C1179"/>
    <w:rsid w:val="009C1513"/>
    <w:rsid w:val="009C1CCA"/>
    <w:rsid w:val="009C2971"/>
    <w:rsid w:val="009C403E"/>
    <w:rsid w:val="009C43F3"/>
    <w:rsid w:val="009C4A9F"/>
    <w:rsid w:val="009C6631"/>
    <w:rsid w:val="009C6D1B"/>
    <w:rsid w:val="009C7870"/>
    <w:rsid w:val="009C7AF2"/>
    <w:rsid w:val="009C7B93"/>
    <w:rsid w:val="009D2555"/>
    <w:rsid w:val="009D285E"/>
    <w:rsid w:val="009D4692"/>
    <w:rsid w:val="009D4FF0"/>
    <w:rsid w:val="009D5804"/>
    <w:rsid w:val="009D703C"/>
    <w:rsid w:val="009D7160"/>
    <w:rsid w:val="009D718F"/>
    <w:rsid w:val="009E000D"/>
    <w:rsid w:val="009E068F"/>
    <w:rsid w:val="009E14E0"/>
    <w:rsid w:val="009E1F77"/>
    <w:rsid w:val="009E23F2"/>
    <w:rsid w:val="009E3250"/>
    <w:rsid w:val="009E35DB"/>
    <w:rsid w:val="009E3826"/>
    <w:rsid w:val="009E47A3"/>
    <w:rsid w:val="009E680F"/>
    <w:rsid w:val="009E7278"/>
    <w:rsid w:val="009E7C3B"/>
    <w:rsid w:val="009F05C7"/>
    <w:rsid w:val="009F0857"/>
    <w:rsid w:val="009F08F3"/>
    <w:rsid w:val="009F0F8D"/>
    <w:rsid w:val="009F344F"/>
    <w:rsid w:val="009F3BFD"/>
    <w:rsid w:val="009F4F45"/>
    <w:rsid w:val="009F6677"/>
    <w:rsid w:val="009F70FE"/>
    <w:rsid w:val="009F7163"/>
    <w:rsid w:val="009F770E"/>
    <w:rsid w:val="009F7CDA"/>
    <w:rsid w:val="00A0217B"/>
    <w:rsid w:val="00A031D8"/>
    <w:rsid w:val="00A0382A"/>
    <w:rsid w:val="00A03DB3"/>
    <w:rsid w:val="00A048A8"/>
    <w:rsid w:val="00A04F49"/>
    <w:rsid w:val="00A05765"/>
    <w:rsid w:val="00A06001"/>
    <w:rsid w:val="00A108A0"/>
    <w:rsid w:val="00A11908"/>
    <w:rsid w:val="00A11C21"/>
    <w:rsid w:val="00A12125"/>
    <w:rsid w:val="00A12CBD"/>
    <w:rsid w:val="00A13458"/>
    <w:rsid w:val="00A13D62"/>
    <w:rsid w:val="00A13E54"/>
    <w:rsid w:val="00A16FA7"/>
    <w:rsid w:val="00A17B68"/>
    <w:rsid w:val="00A17F63"/>
    <w:rsid w:val="00A20BAF"/>
    <w:rsid w:val="00A2193B"/>
    <w:rsid w:val="00A21D20"/>
    <w:rsid w:val="00A22544"/>
    <w:rsid w:val="00A22A5D"/>
    <w:rsid w:val="00A23000"/>
    <w:rsid w:val="00A2351A"/>
    <w:rsid w:val="00A2366E"/>
    <w:rsid w:val="00A247DC"/>
    <w:rsid w:val="00A2597B"/>
    <w:rsid w:val="00A2598E"/>
    <w:rsid w:val="00A264A9"/>
    <w:rsid w:val="00A26735"/>
    <w:rsid w:val="00A2691E"/>
    <w:rsid w:val="00A26DCF"/>
    <w:rsid w:val="00A27785"/>
    <w:rsid w:val="00A30187"/>
    <w:rsid w:val="00A3020C"/>
    <w:rsid w:val="00A3041B"/>
    <w:rsid w:val="00A33395"/>
    <w:rsid w:val="00A3448A"/>
    <w:rsid w:val="00A34CDF"/>
    <w:rsid w:val="00A35F41"/>
    <w:rsid w:val="00A36297"/>
    <w:rsid w:val="00A40631"/>
    <w:rsid w:val="00A41453"/>
    <w:rsid w:val="00A41E2B"/>
    <w:rsid w:val="00A435D6"/>
    <w:rsid w:val="00A4370E"/>
    <w:rsid w:val="00A45B74"/>
    <w:rsid w:val="00A47335"/>
    <w:rsid w:val="00A478D1"/>
    <w:rsid w:val="00A52E1D"/>
    <w:rsid w:val="00A55604"/>
    <w:rsid w:val="00A56627"/>
    <w:rsid w:val="00A57FC5"/>
    <w:rsid w:val="00A6055B"/>
    <w:rsid w:val="00A61499"/>
    <w:rsid w:val="00A6149B"/>
    <w:rsid w:val="00A62A77"/>
    <w:rsid w:val="00A63428"/>
    <w:rsid w:val="00A63483"/>
    <w:rsid w:val="00A63D96"/>
    <w:rsid w:val="00A657D7"/>
    <w:rsid w:val="00A660AC"/>
    <w:rsid w:val="00A6688D"/>
    <w:rsid w:val="00A6715F"/>
    <w:rsid w:val="00A67E6C"/>
    <w:rsid w:val="00A67EE7"/>
    <w:rsid w:val="00A67FAC"/>
    <w:rsid w:val="00A705CB"/>
    <w:rsid w:val="00A7093C"/>
    <w:rsid w:val="00A7095D"/>
    <w:rsid w:val="00A71B99"/>
    <w:rsid w:val="00A722F2"/>
    <w:rsid w:val="00A7245A"/>
    <w:rsid w:val="00A726A2"/>
    <w:rsid w:val="00A739D0"/>
    <w:rsid w:val="00A73E11"/>
    <w:rsid w:val="00A761D4"/>
    <w:rsid w:val="00A77EC4"/>
    <w:rsid w:val="00A80DE2"/>
    <w:rsid w:val="00A81D4C"/>
    <w:rsid w:val="00A832F3"/>
    <w:rsid w:val="00A83EE2"/>
    <w:rsid w:val="00A84959"/>
    <w:rsid w:val="00A85F25"/>
    <w:rsid w:val="00A8607A"/>
    <w:rsid w:val="00A92879"/>
    <w:rsid w:val="00A9330C"/>
    <w:rsid w:val="00A9442A"/>
    <w:rsid w:val="00A9528A"/>
    <w:rsid w:val="00AA016F"/>
    <w:rsid w:val="00AA01D3"/>
    <w:rsid w:val="00AA025A"/>
    <w:rsid w:val="00AA1ED6"/>
    <w:rsid w:val="00AA51D6"/>
    <w:rsid w:val="00AB03A6"/>
    <w:rsid w:val="00AB0BC8"/>
    <w:rsid w:val="00AB11CA"/>
    <w:rsid w:val="00AB14D9"/>
    <w:rsid w:val="00AB29DA"/>
    <w:rsid w:val="00AB3313"/>
    <w:rsid w:val="00AB4AB8"/>
    <w:rsid w:val="00AB655E"/>
    <w:rsid w:val="00AC007F"/>
    <w:rsid w:val="00AC1A05"/>
    <w:rsid w:val="00AC20A6"/>
    <w:rsid w:val="00AC2ECD"/>
    <w:rsid w:val="00AC3119"/>
    <w:rsid w:val="00AC412F"/>
    <w:rsid w:val="00AC49FB"/>
    <w:rsid w:val="00AC54DB"/>
    <w:rsid w:val="00AC5A10"/>
    <w:rsid w:val="00AC7837"/>
    <w:rsid w:val="00AD0AA3"/>
    <w:rsid w:val="00AD2AE6"/>
    <w:rsid w:val="00AD2ED0"/>
    <w:rsid w:val="00AD3D18"/>
    <w:rsid w:val="00AD3F94"/>
    <w:rsid w:val="00AD4A5A"/>
    <w:rsid w:val="00AD4C9B"/>
    <w:rsid w:val="00AD5BDD"/>
    <w:rsid w:val="00AE27AC"/>
    <w:rsid w:val="00AE2942"/>
    <w:rsid w:val="00AE30C7"/>
    <w:rsid w:val="00AE317A"/>
    <w:rsid w:val="00AE3F97"/>
    <w:rsid w:val="00AE40E0"/>
    <w:rsid w:val="00AE4DBA"/>
    <w:rsid w:val="00AE4F07"/>
    <w:rsid w:val="00AE5E90"/>
    <w:rsid w:val="00AE62FC"/>
    <w:rsid w:val="00AE6FC6"/>
    <w:rsid w:val="00AF0742"/>
    <w:rsid w:val="00AF1C5D"/>
    <w:rsid w:val="00AF42D7"/>
    <w:rsid w:val="00AF63AF"/>
    <w:rsid w:val="00AF7392"/>
    <w:rsid w:val="00B006FE"/>
    <w:rsid w:val="00B007CB"/>
    <w:rsid w:val="00B00C97"/>
    <w:rsid w:val="00B0213D"/>
    <w:rsid w:val="00B02AA9"/>
    <w:rsid w:val="00B02E50"/>
    <w:rsid w:val="00B02FA3"/>
    <w:rsid w:val="00B0329C"/>
    <w:rsid w:val="00B05084"/>
    <w:rsid w:val="00B057BE"/>
    <w:rsid w:val="00B06DCE"/>
    <w:rsid w:val="00B06DEF"/>
    <w:rsid w:val="00B07FD3"/>
    <w:rsid w:val="00B10095"/>
    <w:rsid w:val="00B103F4"/>
    <w:rsid w:val="00B11DFC"/>
    <w:rsid w:val="00B125DE"/>
    <w:rsid w:val="00B12718"/>
    <w:rsid w:val="00B12D89"/>
    <w:rsid w:val="00B13121"/>
    <w:rsid w:val="00B13234"/>
    <w:rsid w:val="00B13F98"/>
    <w:rsid w:val="00B15111"/>
    <w:rsid w:val="00B157F9"/>
    <w:rsid w:val="00B17898"/>
    <w:rsid w:val="00B20256"/>
    <w:rsid w:val="00B207B0"/>
    <w:rsid w:val="00B209B7"/>
    <w:rsid w:val="00B20D09"/>
    <w:rsid w:val="00B23178"/>
    <w:rsid w:val="00B2329A"/>
    <w:rsid w:val="00B2441D"/>
    <w:rsid w:val="00B24EAC"/>
    <w:rsid w:val="00B25AE9"/>
    <w:rsid w:val="00B261A6"/>
    <w:rsid w:val="00B262E2"/>
    <w:rsid w:val="00B2763F"/>
    <w:rsid w:val="00B27AAC"/>
    <w:rsid w:val="00B30929"/>
    <w:rsid w:val="00B315C9"/>
    <w:rsid w:val="00B316F6"/>
    <w:rsid w:val="00B32A5A"/>
    <w:rsid w:val="00B32B8F"/>
    <w:rsid w:val="00B335B9"/>
    <w:rsid w:val="00B372AA"/>
    <w:rsid w:val="00B375C1"/>
    <w:rsid w:val="00B40445"/>
    <w:rsid w:val="00B406B9"/>
    <w:rsid w:val="00B409E0"/>
    <w:rsid w:val="00B41888"/>
    <w:rsid w:val="00B427E8"/>
    <w:rsid w:val="00B43BC4"/>
    <w:rsid w:val="00B43C7B"/>
    <w:rsid w:val="00B44C13"/>
    <w:rsid w:val="00B44F0D"/>
    <w:rsid w:val="00B45A52"/>
    <w:rsid w:val="00B46175"/>
    <w:rsid w:val="00B508F5"/>
    <w:rsid w:val="00B51470"/>
    <w:rsid w:val="00B5168F"/>
    <w:rsid w:val="00B52265"/>
    <w:rsid w:val="00B53861"/>
    <w:rsid w:val="00B548B7"/>
    <w:rsid w:val="00B54904"/>
    <w:rsid w:val="00B56496"/>
    <w:rsid w:val="00B62150"/>
    <w:rsid w:val="00B621C3"/>
    <w:rsid w:val="00B622BE"/>
    <w:rsid w:val="00B629D0"/>
    <w:rsid w:val="00B63938"/>
    <w:rsid w:val="00B643D8"/>
    <w:rsid w:val="00B6459E"/>
    <w:rsid w:val="00B64B2D"/>
    <w:rsid w:val="00B64CD7"/>
    <w:rsid w:val="00B664C7"/>
    <w:rsid w:val="00B66E44"/>
    <w:rsid w:val="00B67304"/>
    <w:rsid w:val="00B718CA"/>
    <w:rsid w:val="00B72AE0"/>
    <w:rsid w:val="00B737A6"/>
    <w:rsid w:val="00B73866"/>
    <w:rsid w:val="00B739F6"/>
    <w:rsid w:val="00B74F27"/>
    <w:rsid w:val="00B754CA"/>
    <w:rsid w:val="00B75E53"/>
    <w:rsid w:val="00B76297"/>
    <w:rsid w:val="00B764EB"/>
    <w:rsid w:val="00B765E2"/>
    <w:rsid w:val="00B76B47"/>
    <w:rsid w:val="00B810D0"/>
    <w:rsid w:val="00B81A6C"/>
    <w:rsid w:val="00B82DA1"/>
    <w:rsid w:val="00B84110"/>
    <w:rsid w:val="00B85DE5"/>
    <w:rsid w:val="00B87277"/>
    <w:rsid w:val="00B87539"/>
    <w:rsid w:val="00B8782B"/>
    <w:rsid w:val="00B900E6"/>
    <w:rsid w:val="00B90F73"/>
    <w:rsid w:val="00B9280D"/>
    <w:rsid w:val="00B93282"/>
    <w:rsid w:val="00B93B59"/>
    <w:rsid w:val="00B93E48"/>
    <w:rsid w:val="00B9406A"/>
    <w:rsid w:val="00B94EA9"/>
    <w:rsid w:val="00BA1C75"/>
    <w:rsid w:val="00BA2280"/>
    <w:rsid w:val="00BA2352"/>
    <w:rsid w:val="00BA2A08"/>
    <w:rsid w:val="00BA45FA"/>
    <w:rsid w:val="00BA56D2"/>
    <w:rsid w:val="00BA5A75"/>
    <w:rsid w:val="00BA6D4C"/>
    <w:rsid w:val="00BA72FF"/>
    <w:rsid w:val="00BA76E0"/>
    <w:rsid w:val="00BB12A5"/>
    <w:rsid w:val="00BB2A25"/>
    <w:rsid w:val="00BB51E9"/>
    <w:rsid w:val="00BB6987"/>
    <w:rsid w:val="00BC0FDC"/>
    <w:rsid w:val="00BC1A67"/>
    <w:rsid w:val="00BC2C13"/>
    <w:rsid w:val="00BC3053"/>
    <w:rsid w:val="00BC3EAA"/>
    <w:rsid w:val="00BC42F6"/>
    <w:rsid w:val="00BC47D9"/>
    <w:rsid w:val="00BC4D2E"/>
    <w:rsid w:val="00BC5AAE"/>
    <w:rsid w:val="00BC5E02"/>
    <w:rsid w:val="00BD05BC"/>
    <w:rsid w:val="00BD1061"/>
    <w:rsid w:val="00BD2773"/>
    <w:rsid w:val="00BD48AC"/>
    <w:rsid w:val="00BD5F1A"/>
    <w:rsid w:val="00BD6BC7"/>
    <w:rsid w:val="00BE1234"/>
    <w:rsid w:val="00BE2FA6"/>
    <w:rsid w:val="00BE333F"/>
    <w:rsid w:val="00BE4301"/>
    <w:rsid w:val="00BE4A34"/>
    <w:rsid w:val="00BE5121"/>
    <w:rsid w:val="00BE57BF"/>
    <w:rsid w:val="00BE5D38"/>
    <w:rsid w:val="00BE63E0"/>
    <w:rsid w:val="00BE719D"/>
    <w:rsid w:val="00BE7406"/>
    <w:rsid w:val="00BE7603"/>
    <w:rsid w:val="00BE777A"/>
    <w:rsid w:val="00BF04E7"/>
    <w:rsid w:val="00BF2A2F"/>
    <w:rsid w:val="00BF3279"/>
    <w:rsid w:val="00BF3512"/>
    <w:rsid w:val="00BF74C7"/>
    <w:rsid w:val="00C00AFE"/>
    <w:rsid w:val="00C015F1"/>
    <w:rsid w:val="00C01F33"/>
    <w:rsid w:val="00C022FC"/>
    <w:rsid w:val="00C02CC6"/>
    <w:rsid w:val="00C030E7"/>
    <w:rsid w:val="00C032A2"/>
    <w:rsid w:val="00C033DE"/>
    <w:rsid w:val="00C03AAA"/>
    <w:rsid w:val="00C040F7"/>
    <w:rsid w:val="00C042DE"/>
    <w:rsid w:val="00C044AB"/>
    <w:rsid w:val="00C049FE"/>
    <w:rsid w:val="00C05706"/>
    <w:rsid w:val="00C07377"/>
    <w:rsid w:val="00C102CA"/>
    <w:rsid w:val="00C10478"/>
    <w:rsid w:val="00C10B26"/>
    <w:rsid w:val="00C12107"/>
    <w:rsid w:val="00C14A44"/>
    <w:rsid w:val="00C14D4B"/>
    <w:rsid w:val="00C154BB"/>
    <w:rsid w:val="00C15A20"/>
    <w:rsid w:val="00C169AC"/>
    <w:rsid w:val="00C20305"/>
    <w:rsid w:val="00C22652"/>
    <w:rsid w:val="00C23CB8"/>
    <w:rsid w:val="00C24B86"/>
    <w:rsid w:val="00C2580C"/>
    <w:rsid w:val="00C26F95"/>
    <w:rsid w:val="00C27735"/>
    <w:rsid w:val="00C279B5"/>
    <w:rsid w:val="00C27C45"/>
    <w:rsid w:val="00C32C7A"/>
    <w:rsid w:val="00C338E3"/>
    <w:rsid w:val="00C33AC0"/>
    <w:rsid w:val="00C33C99"/>
    <w:rsid w:val="00C341CD"/>
    <w:rsid w:val="00C34CA4"/>
    <w:rsid w:val="00C35F14"/>
    <w:rsid w:val="00C37124"/>
    <w:rsid w:val="00C3719D"/>
    <w:rsid w:val="00C3736B"/>
    <w:rsid w:val="00C37CB2"/>
    <w:rsid w:val="00C40088"/>
    <w:rsid w:val="00C41446"/>
    <w:rsid w:val="00C423D8"/>
    <w:rsid w:val="00C442C1"/>
    <w:rsid w:val="00C46CE4"/>
    <w:rsid w:val="00C46CF5"/>
    <w:rsid w:val="00C473A5"/>
    <w:rsid w:val="00C476C9"/>
    <w:rsid w:val="00C5099B"/>
    <w:rsid w:val="00C50D74"/>
    <w:rsid w:val="00C517FB"/>
    <w:rsid w:val="00C53DF5"/>
    <w:rsid w:val="00C54995"/>
    <w:rsid w:val="00C54B7C"/>
    <w:rsid w:val="00C54D41"/>
    <w:rsid w:val="00C55926"/>
    <w:rsid w:val="00C568D0"/>
    <w:rsid w:val="00C56A11"/>
    <w:rsid w:val="00C57C03"/>
    <w:rsid w:val="00C60783"/>
    <w:rsid w:val="00C60EDD"/>
    <w:rsid w:val="00C623A9"/>
    <w:rsid w:val="00C6345B"/>
    <w:rsid w:val="00C64012"/>
    <w:rsid w:val="00C64672"/>
    <w:rsid w:val="00C65A82"/>
    <w:rsid w:val="00C65FC3"/>
    <w:rsid w:val="00C6797D"/>
    <w:rsid w:val="00C70697"/>
    <w:rsid w:val="00C708AF"/>
    <w:rsid w:val="00C70EFF"/>
    <w:rsid w:val="00C715D0"/>
    <w:rsid w:val="00C7208D"/>
    <w:rsid w:val="00C72093"/>
    <w:rsid w:val="00C728D0"/>
    <w:rsid w:val="00C72AA1"/>
    <w:rsid w:val="00C72EF4"/>
    <w:rsid w:val="00C7427B"/>
    <w:rsid w:val="00C744FE"/>
    <w:rsid w:val="00C74699"/>
    <w:rsid w:val="00C74FA1"/>
    <w:rsid w:val="00C754BE"/>
    <w:rsid w:val="00C75AA1"/>
    <w:rsid w:val="00C75D2F"/>
    <w:rsid w:val="00C767BE"/>
    <w:rsid w:val="00C768ED"/>
    <w:rsid w:val="00C76B6D"/>
    <w:rsid w:val="00C76E3C"/>
    <w:rsid w:val="00C80293"/>
    <w:rsid w:val="00C810C8"/>
    <w:rsid w:val="00C81568"/>
    <w:rsid w:val="00C82F4D"/>
    <w:rsid w:val="00C8443A"/>
    <w:rsid w:val="00C84879"/>
    <w:rsid w:val="00C8631E"/>
    <w:rsid w:val="00C86779"/>
    <w:rsid w:val="00C868CA"/>
    <w:rsid w:val="00C87147"/>
    <w:rsid w:val="00C8773A"/>
    <w:rsid w:val="00C9027A"/>
    <w:rsid w:val="00C9068E"/>
    <w:rsid w:val="00C91D92"/>
    <w:rsid w:val="00C924E9"/>
    <w:rsid w:val="00C92C9F"/>
    <w:rsid w:val="00C93814"/>
    <w:rsid w:val="00C93C4B"/>
    <w:rsid w:val="00C942A5"/>
    <w:rsid w:val="00C944AB"/>
    <w:rsid w:val="00C95B40"/>
    <w:rsid w:val="00C9727E"/>
    <w:rsid w:val="00CA161E"/>
    <w:rsid w:val="00CA19BC"/>
    <w:rsid w:val="00CA1ED8"/>
    <w:rsid w:val="00CA323B"/>
    <w:rsid w:val="00CA33D2"/>
    <w:rsid w:val="00CA36A2"/>
    <w:rsid w:val="00CA5DA3"/>
    <w:rsid w:val="00CA6438"/>
    <w:rsid w:val="00CA7A9E"/>
    <w:rsid w:val="00CA7F11"/>
    <w:rsid w:val="00CB0D0A"/>
    <w:rsid w:val="00CB1A2F"/>
    <w:rsid w:val="00CB1D8A"/>
    <w:rsid w:val="00CB1F63"/>
    <w:rsid w:val="00CB2190"/>
    <w:rsid w:val="00CB21CD"/>
    <w:rsid w:val="00CB49EF"/>
    <w:rsid w:val="00CB4DB3"/>
    <w:rsid w:val="00CB5570"/>
    <w:rsid w:val="00CB583E"/>
    <w:rsid w:val="00CB6BE8"/>
    <w:rsid w:val="00CB7040"/>
    <w:rsid w:val="00CB7170"/>
    <w:rsid w:val="00CB7EDC"/>
    <w:rsid w:val="00CC0286"/>
    <w:rsid w:val="00CC040E"/>
    <w:rsid w:val="00CC111F"/>
    <w:rsid w:val="00CC2011"/>
    <w:rsid w:val="00CC22EC"/>
    <w:rsid w:val="00CC3EA0"/>
    <w:rsid w:val="00CC60EB"/>
    <w:rsid w:val="00CC616F"/>
    <w:rsid w:val="00CC7027"/>
    <w:rsid w:val="00CC7B45"/>
    <w:rsid w:val="00CD1188"/>
    <w:rsid w:val="00CD2ED1"/>
    <w:rsid w:val="00CD337B"/>
    <w:rsid w:val="00CD3CC5"/>
    <w:rsid w:val="00CD55E7"/>
    <w:rsid w:val="00CD62D6"/>
    <w:rsid w:val="00CE0424"/>
    <w:rsid w:val="00CE0FD0"/>
    <w:rsid w:val="00CE2D97"/>
    <w:rsid w:val="00CE3761"/>
    <w:rsid w:val="00CE3A62"/>
    <w:rsid w:val="00CE5AE4"/>
    <w:rsid w:val="00CE7561"/>
    <w:rsid w:val="00CE75E8"/>
    <w:rsid w:val="00CE7EDC"/>
    <w:rsid w:val="00CF1354"/>
    <w:rsid w:val="00CF13BD"/>
    <w:rsid w:val="00CF2CC2"/>
    <w:rsid w:val="00CF39AE"/>
    <w:rsid w:val="00CF3B1F"/>
    <w:rsid w:val="00CF3BF6"/>
    <w:rsid w:val="00CF625B"/>
    <w:rsid w:val="00CF687E"/>
    <w:rsid w:val="00CF731A"/>
    <w:rsid w:val="00CF77FA"/>
    <w:rsid w:val="00D01191"/>
    <w:rsid w:val="00D03196"/>
    <w:rsid w:val="00D033C3"/>
    <w:rsid w:val="00D0349B"/>
    <w:rsid w:val="00D038D4"/>
    <w:rsid w:val="00D04CB7"/>
    <w:rsid w:val="00D051F5"/>
    <w:rsid w:val="00D060E0"/>
    <w:rsid w:val="00D06968"/>
    <w:rsid w:val="00D101EF"/>
    <w:rsid w:val="00D10249"/>
    <w:rsid w:val="00D10F7B"/>
    <w:rsid w:val="00D11013"/>
    <w:rsid w:val="00D115C3"/>
    <w:rsid w:val="00D11897"/>
    <w:rsid w:val="00D13135"/>
    <w:rsid w:val="00D13E4E"/>
    <w:rsid w:val="00D14425"/>
    <w:rsid w:val="00D14D38"/>
    <w:rsid w:val="00D15BB5"/>
    <w:rsid w:val="00D166E7"/>
    <w:rsid w:val="00D16C9B"/>
    <w:rsid w:val="00D17BFC"/>
    <w:rsid w:val="00D20A9B"/>
    <w:rsid w:val="00D21E97"/>
    <w:rsid w:val="00D229E3"/>
    <w:rsid w:val="00D22D16"/>
    <w:rsid w:val="00D233DC"/>
    <w:rsid w:val="00D239A7"/>
    <w:rsid w:val="00D23A49"/>
    <w:rsid w:val="00D23F47"/>
    <w:rsid w:val="00D25D05"/>
    <w:rsid w:val="00D26694"/>
    <w:rsid w:val="00D27116"/>
    <w:rsid w:val="00D27988"/>
    <w:rsid w:val="00D31860"/>
    <w:rsid w:val="00D3202D"/>
    <w:rsid w:val="00D325C3"/>
    <w:rsid w:val="00D32E4D"/>
    <w:rsid w:val="00D336E0"/>
    <w:rsid w:val="00D35A31"/>
    <w:rsid w:val="00D36E71"/>
    <w:rsid w:val="00D3715C"/>
    <w:rsid w:val="00D37D87"/>
    <w:rsid w:val="00D404FE"/>
    <w:rsid w:val="00D40B33"/>
    <w:rsid w:val="00D4318F"/>
    <w:rsid w:val="00D438BF"/>
    <w:rsid w:val="00D43CA7"/>
    <w:rsid w:val="00D440F8"/>
    <w:rsid w:val="00D44716"/>
    <w:rsid w:val="00D45AB3"/>
    <w:rsid w:val="00D47DFC"/>
    <w:rsid w:val="00D50C23"/>
    <w:rsid w:val="00D52041"/>
    <w:rsid w:val="00D5329E"/>
    <w:rsid w:val="00D53E95"/>
    <w:rsid w:val="00D546FF"/>
    <w:rsid w:val="00D54909"/>
    <w:rsid w:val="00D54EF0"/>
    <w:rsid w:val="00D55AD5"/>
    <w:rsid w:val="00D56099"/>
    <w:rsid w:val="00D576CA"/>
    <w:rsid w:val="00D57A55"/>
    <w:rsid w:val="00D609F8"/>
    <w:rsid w:val="00D61AF5"/>
    <w:rsid w:val="00D61CDE"/>
    <w:rsid w:val="00D62DDA"/>
    <w:rsid w:val="00D6323F"/>
    <w:rsid w:val="00D63BA9"/>
    <w:rsid w:val="00D64C89"/>
    <w:rsid w:val="00D652B5"/>
    <w:rsid w:val="00D6588B"/>
    <w:rsid w:val="00D66155"/>
    <w:rsid w:val="00D70660"/>
    <w:rsid w:val="00D70884"/>
    <w:rsid w:val="00D708B0"/>
    <w:rsid w:val="00D710CD"/>
    <w:rsid w:val="00D71618"/>
    <w:rsid w:val="00D71C3F"/>
    <w:rsid w:val="00D71DEC"/>
    <w:rsid w:val="00D71F14"/>
    <w:rsid w:val="00D72849"/>
    <w:rsid w:val="00D72F7E"/>
    <w:rsid w:val="00D75653"/>
    <w:rsid w:val="00D77B1D"/>
    <w:rsid w:val="00D77CE6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196D"/>
    <w:rsid w:val="00D9200B"/>
    <w:rsid w:val="00D9242B"/>
    <w:rsid w:val="00D92982"/>
    <w:rsid w:val="00D96F9F"/>
    <w:rsid w:val="00D9763D"/>
    <w:rsid w:val="00D976A4"/>
    <w:rsid w:val="00D979F6"/>
    <w:rsid w:val="00DA1ED8"/>
    <w:rsid w:val="00DA2A31"/>
    <w:rsid w:val="00DA305E"/>
    <w:rsid w:val="00DA4111"/>
    <w:rsid w:val="00DA4CC1"/>
    <w:rsid w:val="00DA50D8"/>
    <w:rsid w:val="00DA5417"/>
    <w:rsid w:val="00DA56E8"/>
    <w:rsid w:val="00DA62E2"/>
    <w:rsid w:val="00DB0A9F"/>
    <w:rsid w:val="00DB377D"/>
    <w:rsid w:val="00DB3B12"/>
    <w:rsid w:val="00DB4C2A"/>
    <w:rsid w:val="00DB4F23"/>
    <w:rsid w:val="00DB6963"/>
    <w:rsid w:val="00DB7148"/>
    <w:rsid w:val="00DC1435"/>
    <w:rsid w:val="00DC16A4"/>
    <w:rsid w:val="00DC177A"/>
    <w:rsid w:val="00DC28D7"/>
    <w:rsid w:val="00DC2D36"/>
    <w:rsid w:val="00DC3F9A"/>
    <w:rsid w:val="00DC53EF"/>
    <w:rsid w:val="00DC71A8"/>
    <w:rsid w:val="00DD06C1"/>
    <w:rsid w:val="00DD0F36"/>
    <w:rsid w:val="00DD13FB"/>
    <w:rsid w:val="00DD60A3"/>
    <w:rsid w:val="00DD664E"/>
    <w:rsid w:val="00DE04C5"/>
    <w:rsid w:val="00DE1CDF"/>
    <w:rsid w:val="00DE5608"/>
    <w:rsid w:val="00DE58D0"/>
    <w:rsid w:val="00DE654F"/>
    <w:rsid w:val="00DE6A5B"/>
    <w:rsid w:val="00DF00BD"/>
    <w:rsid w:val="00DF0B6E"/>
    <w:rsid w:val="00DF15E0"/>
    <w:rsid w:val="00DF2057"/>
    <w:rsid w:val="00DF209E"/>
    <w:rsid w:val="00DF35C4"/>
    <w:rsid w:val="00DF37A0"/>
    <w:rsid w:val="00DF415F"/>
    <w:rsid w:val="00DF45CC"/>
    <w:rsid w:val="00DF7058"/>
    <w:rsid w:val="00DF70BD"/>
    <w:rsid w:val="00E0142D"/>
    <w:rsid w:val="00E02509"/>
    <w:rsid w:val="00E04B23"/>
    <w:rsid w:val="00E07849"/>
    <w:rsid w:val="00E110E7"/>
    <w:rsid w:val="00E11B20"/>
    <w:rsid w:val="00E12CE2"/>
    <w:rsid w:val="00E13098"/>
    <w:rsid w:val="00E14873"/>
    <w:rsid w:val="00E152BA"/>
    <w:rsid w:val="00E17DD4"/>
    <w:rsid w:val="00E17FA2"/>
    <w:rsid w:val="00E21827"/>
    <w:rsid w:val="00E219FD"/>
    <w:rsid w:val="00E22330"/>
    <w:rsid w:val="00E22978"/>
    <w:rsid w:val="00E23D00"/>
    <w:rsid w:val="00E23F6C"/>
    <w:rsid w:val="00E24DC0"/>
    <w:rsid w:val="00E25087"/>
    <w:rsid w:val="00E253B7"/>
    <w:rsid w:val="00E271E5"/>
    <w:rsid w:val="00E30331"/>
    <w:rsid w:val="00E30B5A"/>
    <w:rsid w:val="00E3123D"/>
    <w:rsid w:val="00E312CC"/>
    <w:rsid w:val="00E31461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AE2"/>
    <w:rsid w:val="00E35B86"/>
    <w:rsid w:val="00E36133"/>
    <w:rsid w:val="00E36714"/>
    <w:rsid w:val="00E36964"/>
    <w:rsid w:val="00E3723A"/>
    <w:rsid w:val="00E377A7"/>
    <w:rsid w:val="00E37860"/>
    <w:rsid w:val="00E37941"/>
    <w:rsid w:val="00E4020B"/>
    <w:rsid w:val="00E40D3D"/>
    <w:rsid w:val="00E446F1"/>
    <w:rsid w:val="00E45045"/>
    <w:rsid w:val="00E451CD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974"/>
    <w:rsid w:val="00E55BE9"/>
    <w:rsid w:val="00E57565"/>
    <w:rsid w:val="00E61EA0"/>
    <w:rsid w:val="00E62224"/>
    <w:rsid w:val="00E62CC6"/>
    <w:rsid w:val="00E63838"/>
    <w:rsid w:val="00E64434"/>
    <w:rsid w:val="00E6510D"/>
    <w:rsid w:val="00E669DC"/>
    <w:rsid w:val="00E67607"/>
    <w:rsid w:val="00E67C51"/>
    <w:rsid w:val="00E7025C"/>
    <w:rsid w:val="00E7066E"/>
    <w:rsid w:val="00E70781"/>
    <w:rsid w:val="00E72EFC"/>
    <w:rsid w:val="00E758EC"/>
    <w:rsid w:val="00E76BC2"/>
    <w:rsid w:val="00E77A22"/>
    <w:rsid w:val="00E77EFC"/>
    <w:rsid w:val="00E80C10"/>
    <w:rsid w:val="00E81DAF"/>
    <w:rsid w:val="00E821C7"/>
    <w:rsid w:val="00E8234C"/>
    <w:rsid w:val="00E82919"/>
    <w:rsid w:val="00E83059"/>
    <w:rsid w:val="00E830BF"/>
    <w:rsid w:val="00E83AA9"/>
    <w:rsid w:val="00E84DEB"/>
    <w:rsid w:val="00E85928"/>
    <w:rsid w:val="00E861EF"/>
    <w:rsid w:val="00E8635B"/>
    <w:rsid w:val="00E86863"/>
    <w:rsid w:val="00E86DC2"/>
    <w:rsid w:val="00E87822"/>
    <w:rsid w:val="00E87843"/>
    <w:rsid w:val="00E90395"/>
    <w:rsid w:val="00E90E49"/>
    <w:rsid w:val="00E917F9"/>
    <w:rsid w:val="00E9291C"/>
    <w:rsid w:val="00E93FFE"/>
    <w:rsid w:val="00E94BD3"/>
    <w:rsid w:val="00E94F8A"/>
    <w:rsid w:val="00E953E2"/>
    <w:rsid w:val="00E95B0D"/>
    <w:rsid w:val="00E964D5"/>
    <w:rsid w:val="00EA1409"/>
    <w:rsid w:val="00EA1517"/>
    <w:rsid w:val="00EA2A88"/>
    <w:rsid w:val="00EA2F62"/>
    <w:rsid w:val="00EA30C0"/>
    <w:rsid w:val="00EA3AF8"/>
    <w:rsid w:val="00EA6DC0"/>
    <w:rsid w:val="00EA7786"/>
    <w:rsid w:val="00EA7A41"/>
    <w:rsid w:val="00EB077B"/>
    <w:rsid w:val="00EB0C2E"/>
    <w:rsid w:val="00EB1F59"/>
    <w:rsid w:val="00EB4EA2"/>
    <w:rsid w:val="00EB613C"/>
    <w:rsid w:val="00EB7666"/>
    <w:rsid w:val="00EB7C1D"/>
    <w:rsid w:val="00EC0B9E"/>
    <w:rsid w:val="00EC130B"/>
    <w:rsid w:val="00EC186F"/>
    <w:rsid w:val="00EC24D5"/>
    <w:rsid w:val="00EC27C6"/>
    <w:rsid w:val="00EC2FD5"/>
    <w:rsid w:val="00EC3B93"/>
    <w:rsid w:val="00EC3DC3"/>
    <w:rsid w:val="00EC4207"/>
    <w:rsid w:val="00EC4AF8"/>
    <w:rsid w:val="00EC5653"/>
    <w:rsid w:val="00EC5F86"/>
    <w:rsid w:val="00EC62EC"/>
    <w:rsid w:val="00EC71CE"/>
    <w:rsid w:val="00EC7980"/>
    <w:rsid w:val="00EC7F61"/>
    <w:rsid w:val="00ED1006"/>
    <w:rsid w:val="00ED4D39"/>
    <w:rsid w:val="00ED5307"/>
    <w:rsid w:val="00EE0ACF"/>
    <w:rsid w:val="00EE339F"/>
    <w:rsid w:val="00EE3C2E"/>
    <w:rsid w:val="00EE4CBB"/>
    <w:rsid w:val="00EE5289"/>
    <w:rsid w:val="00EE6883"/>
    <w:rsid w:val="00EE7271"/>
    <w:rsid w:val="00EE7B28"/>
    <w:rsid w:val="00EE7E44"/>
    <w:rsid w:val="00EF0B58"/>
    <w:rsid w:val="00EF18FE"/>
    <w:rsid w:val="00EF5787"/>
    <w:rsid w:val="00EF5E05"/>
    <w:rsid w:val="00EF60D0"/>
    <w:rsid w:val="00EF6F2D"/>
    <w:rsid w:val="00F018A8"/>
    <w:rsid w:val="00F04ED5"/>
    <w:rsid w:val="00F0528D"/>
    <w:rsid w:val="00F05B1F"/>
    <w:rsid w:val="00F06C67"/>
    <w:rsid w:val="00F06DFD"/>
    <w:rsid w:val="00F07094"/>
    <w:rsid w:val="00F071D1"/>
    <w:rsid w:val="00F07533"/>
    <w:rsid w:val="00F10629"/>
    <w:rsid w:val="00F10826"/>
    <w:rsid w:val="00F10ADE"/>
    <w:rsid w:val="00F12FEC"/>
    <w:rsid w:val="00F14B8D"/>
    <w:rsid w:val="00F151D2"/>
    <w:rsid w:val="00F15AB1"/>
    <w:rsid w:val="00F15FA5"/>
    <w:rsid w:val="00F171BA"/>
    <w:rsid w:val="00F171E1"/>
    <w:rsid w:val="00F2048B"/>
    <w:rsid w:val="00F209B7"/>
    <w:rsid w:val="00F2141E"/>
    <w:rsid w:val="00F2376F"/>
    <w:rsid w:val="00F238C3"/>
    <w:rsid w:val="00F23D52"/>
    <w:rsid w:val="00F23E30"/>
    <w:rsid w:val="00F243D8"/>
    <w:rsid w:val="00F244D7"/>
    <w:rsid w:val="00F24F04"/>
    <w:rsid w:val="00F26793"/>
    <w:rsid w:val="00F26BF6"/>
    <w:rsid w:val="00F27051"/>
    <w:rsid w:val="00F27A5F"/>
    <w:rsid w:val="00F301B7"/>
    <w:rsid w:val="00F30828"/>
    <w:rsid w:val="00F313D6"/>
    <w:rsid w:val="00F316AF"/>
    <w:rsid w:val="00F31DED"/>
    <w:rsid w:val="00F352D6"/>
    <w:rsid w:val="00F36366"/>
    <w:rsid w:val="00F36514"/>
    <w:rsid w:val="00F40D90"/>
    <w:rsid w:val="00F40F0C"/>
    <w:rsid w:val="00F41876"/>
    <w:rsid w:val="00F41BB1"/>
    <w:rsid w:val="00F45564"/>
    <w:rsid w:val="00F4574C"/>
    <w:rsid w:val="00F4675B"/>
    <w:rsid w:val="00F4766C"/>
    <w:rsid w:val="00F50220"/>
    <w:rsid w:val="00F5060E"/>
    <w:rsid w:val="00F507D1"/>
    <w:rsid w:val="00F519CE"/>
    <w:rsid w:val="00F51ADA"/>
    <w:rsid w:val="00F51E06"/>
    <w:rsid w:val="00F54940"/>
    <w:rsid w:val="00F575D3"/>
    <w:rsid w:val="00F60203"/>
    <w:rsid w:val="00F603F2"/>
    <w:rsid w:val="00F607C5"/>
    <w:rsid w:val="00F60DEA"/>
    <w:rsid w:val="00F611D9"/>
    <w:rsid w:val="00F6302A"/>
    <w:rsid w:val="00F63950"/>
    <w:rsid w:val="00F64BBA"/>
    <w:rsid w:val="00F64C2B"/>
    <w:rsid w:val="00F64D1C"/>
    <w:rsid w:val="00F651BE"/>
    <w:rsid w:val="00F657E9"/>
    <w:rsid w:val="00F65A85"/>
    <w:rsid w:val="00F67F53"/>
    <w:rsid w:val="00F703BE"/>
    <w:rsid w:val="00F70DAB"/>
    <w:rsid w:val="00F71F69"/>
    <w:rsid w:val="00F728A2"/>
    <w:rsid w:val="00F72B72"/>
    <w:rsid w:val="00F732C5"/>
    <w:rsid w:val="00F73E5F"/>
    <w:rsid w:val="00F74250"/>
    <w:rsid w:val="00F74BB9"/>
    <w:rsid w:val="00F75582"/>
    <w:rsid w:val="00F75D86"/>
    <w:rsid w:val="00F76EFA"/>
    <w:rsid w:val="00F804BE"/>
    <w:rsid w:val="00F80B79"/>
    <w:rsid w:val="00F817CE"/>
    <w:rsid w:val="00F83538"/>
    <w:rsid w:val="00F8456C"/>
    <w:rsid w:val="00F859D8"/>
    <w:rsid w:val="00F86872"/>
    <w:rsid w:val="00F868F5"/>
    <w:rsid w:val="00F86B56"/>
    <w:rsid w:val="00F90067"/>
    <w:rsid w:val="00F9056A"/>
    <w:rsid w:val="00F90B94"/>
    <w:rsid w:val="00F90F8D"/>
    <w:rsid w:val="00F91734"/>
    <w:rsid w:val="00F92782"/>
    <w:rsid w:val="00F93AA9"/>
    <w:rsid w:val="00F948FA"/>
    <w:rsid w:val="00F96985"/>
    <w:rsid w:val="00F96A35"/>
    <w:rsid w:val="00F97838"/>
    <w:rsid w:val="00FA0B63"/>
    <w:rsid w:val="00FA12E6"/>
    <w:rsid w:val="00FA1999"/>
    <w:rsid w:val="00FA2BB3"/>
    <w:rsid w:val="00FA30DE"/>
    <w:rsid w:val="00FA44C5"/>
    <w:rsid w:val="00FA4984"/>
    <w:rsid w:val="00FA6651"/>
    <w:rsid w:val="00FA6A30"/>
    <w:rsid w:val="00FA6ED9"/>
    <w:rsid w:val="00FB24AC"/>
    <w:rsid w:val="00FB2B8C"/>
    <w:rsid w:val="00FB4C80"/>
    <w:rsid w:val="00FB6A6A"/>
    <w:rsid w:val="00FB723A"/>
    <w:rsid w:val="00FC014C"/>
    <w:rsid w:val="00FC0C49"/>
    <w:rsid w:val="00FC27DF"/>
    <w:rsid w:val="00FC5A90"/>
    <w:rsid w:val="00FC7429"/>
    <w:rsid w:val="00FD07F6"/>
    <w:rsid w:val="00FD1EC8"/>
    <w:rsid w:val="00FD266E"/>
    <w:rsid w:val="00FD44D2"/>
    <w:rsid w:val="00FD4572"/>
    <w:rsid w:val="00FD47ED"/>
    <w:rsid w:val="00FD4E1C"/>
    <w:rsid w:val="00FD5360"/>
    <w:rsid w:val="00FD74DB"/>
    <w:rsid w:val="00FD7660"/>
    <w:rsid w:val="00FE0655"/>
    <w:rsid w:val="00FE2365"/>
    <w:rsid w:val="00FE3444"/>
    <w:rsid w:val="00FE37D7"/>
    <w:rsid w:val="00FE4032"/>
    <w:rsid w:val="00FE4C7B"/>
    <w:rsid w:val="00FE63C7"/>
    <w:rsid w:val="00FE72AB"/>
    <w:rsid w:val="00FE7336"/>
    <w:rsid w:val="00FE780F"/>
    <w:rsid w:val="00FE787C"/>
    <w:rsid w:val="00FF1415"/>
    <w:rsid w:val="00FF35DB"/>
    <w:rsid w:val="00FF3BB8"/>
    <w:rsid w:val="00FF45A5"/>
    <w:rsid w:val="00FF5C91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1EE4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1E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1EE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0C5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3A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05ceb9c33298ddf0283139de6844c7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cec6dab421903dfb7171a6571cc9e6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D721E-B073-49C5-A64B-BC9D4B322C61}">
  <ds:schemaRefs>
    <ds:schemaRef ds:uri="6f846979-0e6f-42ff-8b87-e1893efeda9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db33437f-65a5-48c5-b537-19efd290f96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4932277-25BF-4F45-8586-30548D5D4D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9CB9B-1AB2-45E5-9D12-A4B716832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3884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2019-08-14T09:51:00Z</dcterms:created>
  <dcterms:modified xsi:type="dcterms:W3CDTF">2019-08-16T09:41:00Z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ontentTypeId">
    <vt:lpwstr>0x0101003AA7AC0C743A294CADF60F661720E3E6</vt:lpwstr>
  </property>
</Properties>
</file>